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mf" ContentType="image/x-wmf"/>
  <Default Extension="png" ContentType="image/png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C0C77C1" w14:textId="2135E8F6">
      <w:pPr>
        <w:pStyle w:val="689"/>
        <w:pBdr/>
        <w:spacing w:before="74"/>
        <w:ind w:right="1217" w:firstLine="0"/>
        <w:contextualSpacing w:val="true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ПРАВИЛА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ПРОВЕДЕНИЯ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</w:r>
    </w:p>
    <w:p w14:paraId="3B933BB9" w14:textId="4AC77439">
      <w:pPr>
        <w:pBdr/>
        <w:spacing/>
        <w:ind w:right="3732" w:left="3731"/>
        <w:contextualSpacing w:val="true"/>
        <w:jc w:val="center"/>
        <w:rPr>
          <w:b/>
          <w:spacing w:val="-57"/>
        </w:rPr>
      </w:pPr>
      <w:r>
        <w:rPr>
          <w:b/>
          <w:spacing w:val="-1"/>
        </w:rPr>
        <w:t xml:space="preserve">«</w:t>
      </w:r>
      <w:r>
        <w:rPr>
          <w:b/>
          <w:spacing w:val="-1"/>
        </w:rPr>
        <w:t xml:space="preserve">ОСНОВА </w:t>
      </w:r>
      <w:r>
        <w:rPr>
          <w:b/>
          <w:spacing w:val="-1"/>
        </w:rPr>
        <w:t xml:space="preserve">ЛЧ</w:t>
      </w:r>
      <w:r>
        <w:rPr>
          <w:b/>
        </w:rPr>
        <w:t xml:space="preserve">»</w:t>
      </w:r>
      <w:r>
        <w:rPr>
          <w:b/>
          <w:spacing w:val="-57"/>
        </w:rPr>
        <w:t xml:space="preserve"> </w:t>
      </w:r>
      <w:r>
        <w:rPr>
          <w:b/>
          <w:spacing w:val="-57"/>
        </w:rPr>
      </w:r>
    </w:p>
    <w:p w14:paraId="6C1C7C94" w14:textId="7BEBE1DB">
      <w:pPr>
        <w:pBdr/>
        <w:spacing/>
        <w:ind w:right="3732" w:left="3731"/>
        <w:contextualSpacing w:val="true"/>
        <w:jc w:val="center"/>
        <w:rPr>
          <w:b/>
        </w:rPr>
      </w:pPr>
      <w:r>
        <w:rPr>
          <w:b/>
        </w:rPr>
        <w:t xml:space="preserve">(далее –</w:t>
      </w:r>
      <w:r>
        <w:rPr>
          <w:b/>
          <w:spacing w:val="1"/>
        </w:rPr>
        <w:t xml:space="preserve"> </w:t>
      </w:r>
      <w:r>
        <w:rPr>
          <w:b/>
        </w:rPr>
        <w:t xml:space="preserve">«Правила»)</w:t>
      </w:r>
      <w:r>
        <w:rPr>
          <w:b/>
        </w:rPr>
      </w:r>
    </w:p>
    <w:p w14:paraId="1905D680" w14:textId="77777777">
      <w:pPr>
        <w:pBdr/>
        <w:spacing/>
        <w:ind w:right="3732" w:left="3731"/>
        <w:contextualSpacing w:val="true"/>
        <w:jc w:val="center"/>
        <w:rPr>
          <w:b/>
        </w:rPr>
      </w:pPr>
      <w:r>
        <w:rPr>
          <w:b/>
        </w:rPr>
      </w:r>
      <w:r>
        <w:rPr>
          <w:b/>
        </w:rPr>
      </w:r>
    </w:p>
    <w:p w14:paraId="1BE421EB" w14:textId="77777777">
      <w:pPr>
        <w:pStyle w:val="694"/>
        <w:numPr>
          <w:ilvl w:val="0"/>
          <w:numId w:val="5"/>
        </w:numPr>
        <w:pBdr/>
        <w:tabs>
          <w:tab w:val="left" w:leader="none" w:pos="3596"/>
          <w:tab w:val="left" w:leader="none" w:pos="3597"/>
        </w:tabs>
        <w:spacing w:before="1"/>
        <w:ind w:hanging="721"/>
        <w:contextualSpacing w:val="true"/>
        <w:jc w:val="left"/>
        <w:rPr>
          <w:b/>
        </w:rPr>
      </w:pPr>
      <w:r>
        <w:rPr>
          <w:b/>
        </w:rPr>
        <w:t xml:space="preserve">ОСНОВНЫЕ</w:t>
      </w:r>
      <w:r>
        <w:rPr>
          <w:b/>
          <w:spacing w:val="-7"/>
        </w:rPr>
        <w:t xml:space="preserve"> </w:t>
      </w:r>
      <w:r>
        <w:rPr>
          <w:b/>
        </w:rPr>
        <w:t xml:space="preserve">ПОЛОЖЕНИЯ</w:t>
      </w:r>
      <w:r>
        <w:rPr>
          <w:b/>
        </w:rPr>
      </w:r>
    </w:p>
    <w:p w14:paraId="0C95216F" w14:textId="3772175C">
      <w:pPr>
        <w:pStyle w:val="694"/>
        <w:numPr>
          <w:ilvl w:val="1"/>
          <w:numId w:val="4"/>
        </w:numPr>
        <w:pBdr/>
        <w:tabs>
          <w:tab w:val="left" w:leader="none" w:pos="1601"/>
        </w:tabs>
        <w:spacing w:before="41"/>
        <w:ind w:right="170" w:firstLine="703" w:left="159"/>
        <w:contextualSpacing w:val="true"/>
        <w:rPr/>
      </w:pPr>
      <w:r>
        <w:t xml:space="preserve">Настоящие правила регламентируют порядок проведения мероприятия под наименованием «Основа </w:t>
      </w:r>
      <w:r>
        <w:t xml:space="preserve">ЛЧ</w:t>
      </w:r>
      <w:r>
        <w:t xml:space="preserve">» (далее – «</w:t>
      </w:r>
      <w:r>
        <w:t xml:space="preserve">Акция</w:t>
      </w:r>
      <w:r>
        <w:t xml:space="preserve">»). </w:t>
      </w:r>
      <w:r/>
    </w:p>
    <w:p w14:paraId="50306023" w14:textId="08FFA112">
      <w:pPr>
        <w:pStyle w:val="694"/>
        <w:numPr>
          <w:ilvl w:val="1"/>
          <w:numId w:val="4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Акция </w:t>
      </w:r>
      <w:r>
        <w:t xml:space="preserve">проводится</w:t>
      </w:r>
      <w:r>
        <w:rPr>
          <w:spacing w:val="-5"/>
        </w:rPr>
        <w:t xml:space="preserve"> </w:t>
      </w:r>
      <w:r>
        <w:t xml:space="preserve">на</w:t>
      </w:r>
      <w:r>
        <w:rPr>
          <w:spacing w:val="-4"/>
        </w:rPr>
        <w:t xml:space="preserve"> </w:t>
      </w:r>
      <w:r>
        <w:t xml:space="preserve">территории</w:t>
      </w:r>
      <w:r>
        <w:rPr>
          <w:spacing w:val="-5"/>
        </w:rPr>
        <w:t xml:space="preserve"> </w:t>
      </w:r>
      <w:r>
        <w:t xml:space="preserve">Российской</w:t>
      </w:r>
      <w:r>
        <w:rPr>
          <w:spacing w:val="-4"/>
        </w:rPr>
        <w:t xml:space="preserve"> </w:t>
      </w:r>
      <w:r>
        <w:t xml:space="preserve">Федерации.</w:t>
      </w:r>
      <w:r/>
    </w:p>
    <w:p w14:paraId="6AE4FD1F" w14:textId="45B1B4DB">
      <w:pPr>
        <w:pStyle w:val="694"/>
        <w:numPr>
          <w:ilvl w:val="1"/>
          <w:numId w:val="4"/>
        </w:numPr>
        <w:pBdr/>
        <w:tabs>
          <w:tab w:val="left" w:leader="none" w:pos="1601"/>
        </w:tabs>
        <w:spacing w:before="42"/>
        <w:ind w:right="170" w:firstLine="703" w:left="159"/>
        <w:contextualSpacing w:val="true"/>
        <w:rPr/>
      </w:pPr>
      <w:r>
        <w:t xml:space="preserve">Акция</w:t>
      </w:r>
      <w:r>
        <w:t xml:space="preserve"> </w:t>
      </w:r>
      <w:r>
        <w:t xml:space="preserve">регламентирован</w:t>
      </w:r>
      <w:r>
        <w:rPr>
          <w:spacing w:val="1"/>
        </w:rPr>
        <w:t xml:space="preserve">а </w:t>
      </w:r>
      <w:r>
        <w:t xml:space="preserve">действующим</w:t>
      </w:r>
      <w:r>
        <w:rPr>
          <w:spacing w:val="1"/>
        </w:rPr>
        <w:t xml:space="preserve"> </w:t>
      </w:r>
      <w:r>
        <w:t xml:space="preserve">законодательством</w:t>
      </w:r>
      <w:r>
        <w:rPr>
          <w:spacing w:val="1"/>
        </w:rPr>
        <w:t xml:space="preserve"> </w:t>
      </w:r>
      <w:r>
        <w:t xml:space="preserve">Российской</w:t>
      </w:r>
      <w:r>
        <w:rPr>
          <w:spacing w:val="1"/>
        </w:rPr>
        <w:t xml:space="preserve"> </w:t>
      </w:r>
      <w:r>
        <w:t xml:space="preserve">Федерации,</w:t>
      </w:r>
      <w:r>
        <w:rPr>
          <w:spacing w:val="-1"/>
        </w:rPr>
        <w:t xml:space="preserve"> </w:t>
      </w:r>
      <w:r>
        <w:t xml:space="preserve">а также настоящими Правилами.</w:t>
      </w:r>
      <w:r/>
    </w:p>
    <w:p w14:paraId="6DCF895E" w14:textId="12BCF09D">
      <w:pPr>
        <w:pStyle w:val="694"/>
        <w:numPr>
          <w:ilvl w:val="1"/>
          <w:numId w:val="4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Информация</w:t>
      </w:r>
      <w:r>
        <w:rPr>
          <w:spacing w:val="1"/>
        </w:rPr>
        <w:t xml:space="preserve"> </w:t>
      </w:r>
      <w:r>
        <w:t xml:space="preserve">о</w:t>
      </w:r>
      <w:r>
        <w:t xml:space="preserve">б Акции</w:t>
      </w:r>
      <w:r>
        <w:rPr>
          <w:spacing w:val="1"/>
        </w:rPr>
        <w:t xml:space="preserve"> </w:t>
      </w:r>
      <w:r>
        <w:t xml:space="preserve">размещена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сети</w:t>
      </w:r>
      <w:r>
        <w:rPr>
          <w:spacing w:val="1"/>
        </w:rPr>
        <w:t xml:space="preserve"> </w:t>
      </w:r>
      <w:r>
        <w:t xml:space="preserve">Интернет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адресу:</w:t>
      </w:r>
      <w:r>
        <w:rPr>
          <w:spacing w:val="1"/>
        </w:rPr>
        <w:t xml:space="preserve"> </w:t>
      </w:r>
      <w:r>
        <w:rPr>
          <w:spacing w:val="1"/>
        </w:rPr>
        <w:t xml:space="preserve">https://www.sports.ru/osnova/ucl/ </w:t>
      </w:r>
      <w:r>
        <w:t xml:space="preserve">(далее – «</w:t>
      </w:r>
      <w:r>
        <w:rPr>
          <w:b/>
        </w:rPr>
        <w:t xml:space="preserve">Сайт</w:t>
      </w:r>
      <w:r>
        <w:rPr>
          <w:b/>
          <w:spacing w:val="-1"/>
        </w:rPr>
        <w:t xml:space="preserve"> </w:t>
      </w:r>
      <w:r>
        <w:rPr>
          <w:b/>
        </w:rPr>
        <w:t xml:space="preserve">Акции</w:t>
      </w:r>
      <w:r>
        <w:rPr>
          <w:b/>
        </w:rPr>
        <w:t xml:space="preserve">»</w:t>
      </w:r>
      <w:r>
        <w:t xml:space="preserve">).</w:t>
      </w:r>
      <w:r/>
    </w:p>
    <w:p w14:paraId="4DD5C5C5" w14:textId="793CB60B">
      <w:pPr>
        <w:pStyle w:val="694"/>
        <w:numPr>
          <w:ilvl w:val="1"/>
          <w:numId w:val="4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Акция </w:t>
      </w:r>
      <w:r>
        <w:t xml:space="preserve">является рекламным мероприятием</w:t>
      </w:r>
      <w:r>
        <w:t xml:space="preserve"> в смысле, придаваемом этому термину </w:t>
      </w:r>
      <w:r>
        <w:br/>
      </w:r>
      <w:r>
        <w:t xml:space="preserve">ст. 9 ФЗ «О рекламе», </w:t>
      </w:r>
      <w:r>
        <w:t xml:space="preserve">не является публичным</w:t>
      </w:r>
      <w:r>
        <w:rPr>
          <w:spacing w:val="1"/>
        </w:rPr>
        <w:t xml:space="preserve"> </w:t>
      </w:r>
      <w:r>
        <w:t xml:space="preserve">конкурсом в смысле гл. 57 Гражданского кодекса РФ и не является лотереей в смысле</w:t>
      </w:r>
      <w:r>
        <w:rPr>
          <w:spacing w:val="1"/>
        </w:rPr>
        <w:t xml:space="preserve"> </w:t>
      </w:r>
      <w:r>
        <w:t xml:space="preserve">Федерального</w:t>
      </w:r>
      <w:r>
        <w:rPr>
          <w:spacing w:val="-1"/>
        </w:rPr>
        <w:t xml:space="preserve"> </w:t>
      </w:r>
      <w:r>
        <w:t xml:space="preserve">закона</w:t>
      </w:r>
      <w:r>
        <w:rPr>
          <w:spacing w:val="-1"/>
        </w:rPr>
        <w:t xml:space="preserve"> </w:t>
      </w:r>
      <w:r>
        <w:t xml:space="preserve">РФ</w:t>
      </w:r>
      <w:r>
        <w:rPr>
          <w:spacing w:val="-1"/>
        </w:rPr>
        <w:t xml:space="preserve"> </w:t>
      </w:r>
      <w:r>
        <w:t xml:space="preserve">от</w:t>
      </w:r>
      <w:r>
        <w:rPr>
          <w:spacing w:val="-1"/>
        </w:rPr>
        <w:t xml:space="preserve"> </w:t>
      </w:r>
      <w:r>
        <w:t xml:space="preserve">11.11.2003</w:t>
      </w:r>
      <w:r>
        <w:rPr>
          <w:spacing w:val="-1"/>
        </w:rPr>
        <w:t xml:space="preserve"> </w:t>
      </w:r>
      <w:r>
        <w:t xml:space="preserve">№</w:t>
      </w:r>
      <w:r>
        <w:rPr>
          <w:spacing w:val="-1"/>
        </w:rPr>
        <w:t xml:space="preserve"> </w:t>
      </w:r>
      <w:r>
        <w:t xml:space="preserve">138-ФЗ</w:t>
      </w:r>
      <w:r>
        <w:rPr>
          <w:spacing w:val="-1"/>
        </w:rPr>
        <w:t xml:space="preserve"> </w:t>
      </w:r>
      <w:r>
        <w:t xml:space="preserve">«О</w:t>
      </w:r>
      <w:r>
        <w:rPr>
          <w:spacing w:val="-1"/>
        </w:rPr>
        <w:t xml:space="preserve"> </w:t>
      </w:r>
      <w:r>
        <w:t xml:space="preserve">лотереях».</w:t>
      </w:r>
      <w:r/>
    </w:p>
    <w:p w14:paraId="1D1102B1" w14:textId="77675061">
      <w:pPr>
        <w:pStyle w:val="694"/>
        <w:numPr>
          <w:ilvl w:val="1"/>
          <w:numId w:val="4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Организатор </w:t>
      </w:r>
      <w:r>
        <w:t xml:space="preserve">Акции </w:t>
      </w:r>
      <w:r>
        <w:t xml:space="preserve">оставляет за собой право в течение периода проведения</w:t>
      </w:r>
      <w:r>
        <w:rPr>
          <w:spacing w:val="1"/>
        </w:rPr>
        <w:t xml:space="preserve"> Акции</w:t>
      </w:r>
      <w:r>
        <w:t xml:space="preserve">, указанного в п. 4.1 Правил, вносить изменения в Правила. При этом информация о</w:t>
      </w:r>
      <w:r>
        <w:rPr>
          <w:spacing w:val="-57"/>
        </w:rPr>
        <w:t xml:space="preserve"> </w:t>
      </w:r>
      <w:r>
        <w:t xml:space="preserve">любых</w:t>
      </w:r>
      <w:r>
        <w:rPr>
          <w:spacing w:val="1"/>
        </w:rPr>
        <w:t xml:space="preserve"> </w:t>
      </w:r>
      <w:r>
        <w:t xml:space="preserve">изменениях</w:t>
      </w:r>
      <w:r>
        <w:rPr>
          <w:spacing w:val="1"/>
        </w:rPr>
        <w:t xml:space="preserve"> </w:t>
      </w:r>
      <w:r>
        <w:t xml:space="preserve">Правил</w:t>
      </w:r>
      <w:r>
        <w:rPr>
          <w:spacing w:val="1"/>
        </w:rPr>
        <w:t xml:space="preserve"> </w:t>
      </w:r>
      <w:r>
        <w:t xml:space="preserve">размещается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Сайте</w:t>
      </w:r>
      <w:r>
        <w:rPr>
          <w:spacing w:val="1"/>
        </w:rPr>
        <w:t xml:space="preserve"> </w:t>
      </w:r>
      <w:r>
        <w:t xml:space="preserve">Акции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позднее</w:t>
      </w:r>
      <w:r>
        <w:rPr>
          <w:spacing w:val="1"/>
        </w:rPr>
        <w:t xml:space="preserve"> </w:t>
      </w:r>
      <w:r>
        <w:t xml:space="preserve">даты </w:t>
      </w:r>
      <w:r>
        <w:t xml:space="preserve">вступления</w:t>
      </w:r>
      <w:r>
        <w:t xml:space="preserve"> </w:t>
      </w:r>
      <w:r>
        <w:rPr>
          <w:spacing w:val="-57"/>
        </w:rPr>
        <w:t xml:space="preserve"> </w:t>
      </w:r>
      <w:r>
        <w:t xml:space="preserve">таких</w:t>
      </w:r>
      <w:r>
        <w:rPr>
          <w:spacing w:val="-1"/>
        </w:rPr>
        <w:t xml:space="preserve"> </w:t>
      </w:r>
      <w:r>
        <w:t xml:space="preserve">изменений в силу.</w:t>
      </w:r>
      <w:r/>
    </w:p>
    <w:p w14:paraId="30A0F7E6" w14:textId="77777777">
      <w:pPr>
        <w:pStyle w:val="694"/>
        <w:numPr>
          <w:ilvl w:val="1"/>
          <w:numId w:val="4"/>
        </w:numPr>
        <w:pBdr/>
        <w:tabs>
          <w:tab w:val="left" w:leader="none" w:pos="1301"/>
        </w:tabs>
        <w:spacing/>
        <w:ind w:right="170" w:firstLine="703" w:left="159"/>
        <w:contextualSpacing w:val="true"/>
        <w:rPr/>
      </w:pPr>
      <w:r>
        <w:t xml:space="preserve">Любые сроки, указанные в настоящих Правилах, определяются в соответствии</w:t>
      </w:r>
      <w:r>
        <w:rPr>
          <w:spacing w:val="1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местным временем города Москвы.</w:t>
      </w:r>
      <w:r/>
    </w:p>
    <w:p w14:paraId="2A5303DB" w14:textId="77777777">
      <w:pPr>
        <w:pStyle w:val="693"/>
        <w:pBdr/>
        <w:spacing w:before="6"/>
        <w:ind w:firstLine="0" w:left="0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4DC79F1B" w14:textId="76835BEF">
      <w:pPr>
        <w:pStyle w:val="689"/>
        <w:numPr>
          <w:ilvl w:val="0"/>
          <w:numId w:val="5"/>
        </w:numPr>
        <w:pBdr/>
        <w:tabs>
          <w:tab w:val="left" w:leader="none" w:pos="2016"/>
          <w:tab w:val="left" w:leader="none" w:pos="2017"/>
        </w:tabs>
        <w:spacing w:after="52" w:before="1"/>
        <w:ind w:hanging="721" w:left="2016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СВЕДЕНИЯ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 xml:space="preserve">ОБ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ОРГАНИЗАТОРЕ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</w:r>
    </w:p>
    <w:p w14:paraId="08F8B3BD" w14:textId="6D5D70A9">
      <w:pPr>
        <w:pStyle w:val="693"/>
        <w:pBdr/>
        <w:spacing/>
        <w:ind w:right="170" w:firstLine="703" w:left="159"/>
        <w:contextualSpacing w:val="true"/>
        <w:rPr>
          <w:sz w:val="22"/>
          <w:szCs w:val="22"/>
        </w:rPr>
      </w:pPr>
      <w:r>
        <w:rPr>
          <w:sz w:val="22"/>
          <w:szCs w:val="22"/>
        </w:rPr>
        <w:t xml:space="preserve">2.1.</w:t>
      </w:r>
      <w:r>
        <w:rPr>
          <w:sz w:val="22"/>
          <w:szCs w:val="22"/>
        </w:rPr>
        <w:tab/>
        <w:t xml:space="preserve">Организатором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является: </w:t>
      </w:r>
      <w:r>
        <w:rPr>
          <w:b/>
          <w:bCs/>
          <w:sz w:val="22"/>
          <w:szCs w:val="22"/>
        </w:rPr>
        <w:t xml:space="preserve">Общество  с ограниченной ответственностью «</w:t>
      </w:r>
      <w:r>
        <w:rPr>
          <w:b/>
          <w:bCs/>
          <w:sz w:val="22"/>
          <w:szCs w:val="22"/>
        </w:rPr>
        <w:t xml:space="preserve">Спортс.ру</w:t>
      </w:r>
      <w:r>
        <w:rPr>
          <w:b/>
          <w:bCs/>
          <w:sz w:val="22"/>
          <w:szCs w:val="22"/>
        </w:rPr>
        <w:t xml:space="preserve">»</w:t>
      </w:r>
      <w:r>
        <w:rPr>
          <w:sz w:val="22"/>
          <w:szCs w:val="22"/>
        </w:rPr>
        <w:t xml:space="preserve">, ОГРН 1107746938232, ИНН/КПП 7705933383/770201001, адрес места нахождения: 129110, Россия, г. Москва, </w:t>
      </w:r>
      <w:r>
        <w:rPr>
          <w:sz w:val="22"/>
          <w:szCs w:val="22"/>
        </w:rPr>
        <w:t xml:space="preserve">вн.тер.г</w:t>
      </w:r>
      <w:r>
        <w:rPr>
          <w:sz w:val="22"/>
          <w:szCs w:val="22"/>
        </w:rPr>
        <w:t xml:space="preserve">. муниципальный округ Мещанский, Банный пер., д. 9. Организатор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рамках проведения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полном объеме выполняет все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необходимые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действия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обязанности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подготовке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проведению</w:t>
      </w:r>
      <w:r>
        <w:rPr>
          <w:spacing w:val="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техническому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сопровождению</w:t>
      </w:r>
      <w:r>
        <w:rPr>
          <w:spacing w:val="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Акции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коммуникации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с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Участниками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определению результатов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 и Участников, имеющих право на получение Призов по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результатам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вручению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Призов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сбору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и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обработке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персональных</w:t>
      </w:r>
      <w:r>
        <w:rPr>
          <w:sz w:val="22"/>
          <w:szCs w:val="22"/>
        </w:rPr>
        <w:t xml:space="preserve"> </w:t>
      </w:r>
      <w:r>
        <w:rPr>
          <w:spacing w:val="-57"/>
          <w:sz w:val="22"/>
          <w:szCs w:val="22"/>
        </w:rPr>
        <w:t xml:space="preserve"> </w:t>
      </w:r>
      <w:r>
        <w:rPr>
          <w:sz w:val="22"/>
          <w:szCs w:val="22"/>
        </w:rPr>
        <w:t xml:space="preserve">данных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Участников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в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порядке,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определенном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настоящими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Правилами,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выполнению</w:t>
      </w:r>
      <w:r>
        <w:rPr>
          <w:spacing w:val="-58"/>
          <w:sz w:val="22"/>
          <w:szCs w:val="22"/>
        </w:rPr>
        <w:t xml:space="preserve"> </w:t>
      </w:r>
      <w:r>
        <w:rPr>
          <w:sz w:val="22"/>
          <w:szCs w:val="22"/>
        </w:rPr>
        <w:t xml:space="preserve">обязанностей налогового агента в отношении доходов Участников в натуральной форме,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полученных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в виде Призов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 w14:paraId="6E120B02" w14:textId="77777777">
      <w:pPr>
        <w:pStyle w:val="693"/>
        <w:pBdr/>
        <w:spacing w:before="6"/>
        <w:ind w:right="170" w:firstLine="0" w:left="0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453D5020" w14:textId="21919F32">
      <w:pPr>
        <w:pStyle w:val="689"/>
        <w:numPr>
          <w:ilvl w:val="0"/>
          <w:numId w:val="5"/>
        </w:numPr>
        <w:pBdr/>
        <w:tabs>
          <w:tab w:val="left" w:leader="none" w:pos="2156"/>
          <w:tab w:val="left" w:leader="none" w:pos="2157"/>
        </w:tabs>
        <w:spacing w:before="1"/>
        <w:ind w:hanging="721" w:left="2156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УЧАСТНИКИ</w:t>
      </w:r>
      <w:r>
        <w:rPr>
          <w:spacing w:val="-11"/>
          <w:sz w:val="22"/>
          <w:szCs w:val="22"/>
        </w:rPr>
        <w:t xml:space="preserve"> </w:t>
      </w:r>
      <w:r>
        <w:rPr>
          <w:spacing w:val="-11"/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ИХ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ПРАВА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 xml:space="preserve">И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ОБЯЗАННОСТИ</w:t>
      </w:r>
      <w:r>
        <w:rPr>
          <w:sz w:val="22"/>
          <w:szCs w:val="22"/>
        </w:rPr>
      </w:r>
    </w:p>
    <w:p w14:paraId="5C37B3F7" w14:textId="0D96D884">
      <w:pPr>
        <w:pStyle w:val="694"/>
        <w:numPr>
          <w:ilvl w:val="1"/>
          <w:numId w:val="3"/>
        </w:numPr>
        <w:pBdr/>
        <w:tabs>
          <w:tab w:val="left" w:leader="none" w:pos="1796"/>
        </w:tabs>
        <w:spacing w:before="41"/>
        <w:ind w:right="170" w:firstLine="703" w:left="159"/>
        <w:contextualSpacing w:val="true"/>
        <w:rPr/>
      </w:pPr>
      <w:r>
        <w:t xml:space="preserve">В</w:t>
      </w:r>
      <w:r>
        <w:rPr>
          <w:spacing w:val="1"/>
        </w:rPr>
        <w:t xml:space="preserve"> </w:t>
      </w:r>
      <w:r>
        <w:t xml:space="preserve">Акции</w:t>
      </w:r>
      <w:r>
        <w:rPr>
          <w:spacing w:val="1"/>
        </w:rPr>
        <w:t xml:space="preserve"> </w:t>
      </w:r>
      <w:r>
        <w:t xml:space="preserve">вправе</w:t>
      </w:r>
      <w:r>
        <w:rPr>
          <w:spacing w:val="1"/>
        </w:rPr>
        <w:t xml:space="preserve"> </w:t>
      </w:r>
      <w:r>
        <w:t xml:space="preserve">принять</w:t>
      </w:r>
      <w:r>
        <w:rPr>
          <w:spacing w:val="1"/>
        </w:rPr>
        <w:t xml:space="preserve"> </w:t>
      </w:r>
      <w:r>
        <w:t xml:space="preserve">участие</w:t>
      </w:r>
      <w:r>
        <w:rPr>
          <w:spacing w:val="1"/>
        </w:rPr>
        <w:t xml:space="preserve"> </w:t>
      </w:r>
      <w:r>
        <w:t xml:space="preserve">дееспособные</w:t>
      </w:r>
      <w:r>
        <w:rPr>
          <w:spacing w:val="1"/>
        </w:rPr>
        <w:t xml:space="preserve"> </w:t>
      </w:r>
      <w:r>
        <w:t xml:space="preserve">физические</w:t>
      </w:r>
      <w:r>
        <w:rPr>
          <w:spacing w:val="1"/>
        </w:rPr>
        <w:t xml:space="preserve"> </w:t>
      </w:r>
      <w:r>
        <w:t xml:space="preserve">лица,</w:t>
      </w:r>
      <w:r>
        <w:rPr>
          <w:spacing w:val="1"/>
        </w:rPr>
        <w:t xml:space="preserve"> </w:t>
      </w:r>
      <w:r>
        <w:t xml:space="preserve">достигшие</w:t>
      </w:r>
      <w:r>
        <w:rPr>
          <w:spacing w:val="-1"/>
        </w:rPr>
        <w:t xml:space="preserve"> </w:t>
      </w:r>
      <w:r>
        <w:t xml:space="preserve">возраста 18 лет.</w:t>
      </w:r>
      <w:r/>
    </w:p>
    <w:p w14:paraId="5FFFEA7D" w14:textId="16E55637">
      <w:pPr>
        <w:pStyle w:val="694"/>
        <w:numPr>
          <w:ilvl w:val="1"/>
          <w:numId w:val="3"/>
        </w:numPr>
        <w:pBdr/>
        <w:tabs>
          <w:tab w:val="left" w:leader="none" w:pos="1661"/>
        </w:tabs>
        <w:spacing/>
        <w:ind w:right="170" w:firstLine="703" w:left="159"/>
        <w:contextualSpacing w:val="true"/>
        <w:rPr/>
      </w:pPr>
      <w:r>
        <w:t xml:space="preserve">Участниками</w:t>
      </w:r>
      <w:r>
        <w:rPr>
          <w:spacing w:val="-6"/>
        </w:rPr>
        <w:t xml:space="preserve"> </w:t>
      </w:r>
      <w:r>
        <w:t xml:space="preserve">Акции </w:t>
      </w:r>
      <w:r>
        <w:rPr>
          <w:spacing w:val="-5"/>
        </w:rPr>
        <w:t xml:space="preserve">(далее также «Участники», «Пользователи») </w:t>
      </w:r>
      <w:r>
        <w:t xml:space="preserve">могут</w:t>
      </w:r>
      <w:r>
        <w:rPr>
          <w:spacing w:val="-5"/>
        </w:rPr>
        <w:t xml:space="preserve"> </w:t>
      </w:r>
      <w:r>
        <w:t xml:space="preserve">быть</w:t>
      </w:r>
      <w:r>
        <w:rPr>
          <w:spacing w:val="-5"/>
        </w:rPr>
        <w:t xml:space="preserve"> </w:t>
      </w:r>
      <w:r>
        <w:t xml:space="preserve">только</w:t>
      </w:r>
      <w:r>
        <w:rPr>
          <w:spacing w:val="-6"/>
        </w:rPr>
        <w:t xml:space="preserve"> </w:t>
      </w:r>
      <w:r>
        <w:t xml:space="preserve">граждане</w:t>
      </w:r>
      <w:r>
        <w:rPr>
          <w:spacing w:val="-5"/>
        </w:rPr>
        <w:t xml:space="preserve"> </w:t>
      </w:r>
      <w:r>
        <w:t xml:space="preserve">РФ,</w:t>
      </w:r>
      <w:r>
        <w:rPr>
          <w:spacing w:val="-5"/>
        </w:rPr>
        <w:t xml:space="preserve"> </w:t>
      </w:r>
      <w:r>
        <w:t xml:space="preserve">зарегистрированные</w:t>
      </w:r>
      <w:r>
        <w:rPr>
          <w:spacing w:val="-5"/>
        </w:rPr>
        <w:t xml:space="preserve"> </w:t>
      </w:r>
      <w:r>
        <w:t xml:space="preserve">и</w:t>
      </w:r>
      <w:r>
        <w:t xml:space="preserve"> </w:t>
      </w:r>
      <w:r>
        <w:rPr>
          <w:spacing w:val="-58"/>
        </w:rPr>
        <w:t xml:space="preserve"> </w:t>
      </w:r>
      <w:r>
        <w:t xml:space="preserve">постоянно</w:t>
      </w:r>
      <w:r>
        <w:rPr>
          <w:spacing w:val="-1"/>
        </w:rPr>
        <w:t xml:space="preserve"> </w:t>
      </w:r>
      <w:r>
        <w:t xml:space="preserve">проживающие</w:t>
      </w:r>
      <w:r>
        <w:rPr>
          <w:spacing w:val="-1"/>
        </w:rPr>
        <w:t xml:space="preserve"> </w:t>
      </w:r>
      <w:r>
        <w:t xml:space="preserve">на</w:t>
      </w:r>
      <w:r>
        <w:rPr>
          <w:spacing w:val="-1"/>
        </w:rPr>
        <w:t xml:space="preserve"> </w:t>
      </w:r>
      <w:r>
        <w:t xml:space="preserve">территории Российской</w:t>
      </w:r>
      <w:r>
        <w:rPr>
          <w:spacing w:val="-1"/>
        </w:rPr>
        <w:t xml:space="preserve"> </w:t>
      </w:r>
      <w:r>
        <w:t xml:space="preserve">Федерации.</w:t>
      </w:r>
      <w:r/>
    </w:p>
    <w:p w14:paraId="0C277ADF" w14:textId="5066B5B7">
      <w:pPr>
        <w:pStyle w:val="694"/>
        <w:numPr>
          <w:ilvl w:val="1"/>
          <w:numId w:val="3"/>
        </w:numPr>
        <w:pBdr/>
        <w:tabs>
          <w:tab w:val="left" w:leader="none" w:pos="1586"/>
        </w:tabs>
        <w:spacing/>
        <w:ind w:right="170" w:firstLine="703" w:left="159"/>
        <w:contextualSpacing w:val="true"/>
        <w:rPr/>
      </w:pPr>
      <w:r>
        <w:t xml:space="preserve">Участниками не могут быть сотрудники и представители Организатора</w:t>
      </w:r>
      <w:r>
        <w:rPr>
          <w:spacing w:val="11"/>
        </w:rPr>
        <w:t xml:space="preserve"> </w:t>
      </w:r>
      <w:r>
        <w:t xml:space="preserve">Акции</w:t>
      </w:r>
      <w:r>
        <w:t xml:space="preserve">,</w:t>
      </w:r>
      <w:r>
        <w:rPr>
          <w:spacing w:val="-4"/>
        </w:rPr>
        <w:t xml:space="preserve"> </w:t>
      </w:r>
      <w:r>
        <w:t xml:space="preserve">аффилированные</w:t>
      </w:r>
      <w:r>
        <w:rPr>
          <w:spacing w:val="-3"/>
        </w:rPr>
        <w:t xml:space="preserve"> </w:t>
      </w:r>
      <w:r>
        <w:t xml:space="preserve">с</w:t>
      </w:r>
      <w:r>
        <w:rPr>
          <w:spacing w:val="-3"/>
        </w:rPr>
        <w:t xml:space="preserve"> </w:t>
      </w:r>
      <w:r>
        <w:t xml:space="preserve">Организатором</w:t>
      </w:r>
      <w:r>
        <w:rPr>
          <w:spacing w:val="-3"/>
        </w:rPr>
        <w:t xml:space="preserve"> </w:t>
      </w:r>
      <w:r>
        <w:t xml:space="preserve">лица,</w:t>
      </w:r>
      <w:r>
        <w:rPr>
          <w:spacing w:val="-4"/>
        </w:rPr>
        <w:t xml:space="preserve"> </w:t>
      </w:r>
      <w:r>
        <w:t xml:space="preserve">члены</w:t>
      </w:r>
      <w:r>
        <w:rPr>
          <w:spacing w:val="-3"/>
        </w:rPr>
        <w:t xml:space="preserve"> </w:t>
      </w:r>
      <w:r>
        <w:t xml:space="preserve">его </w:t>
      </w:r>
      <w:r>
        <w:t xml:space="preserve">семей,</w:t>
      </w:r>
      <w:r>
        <w:rPr>
          <w:spacing w:val="-58"/>
        </w:rPr>
        <w:t xml:space="preserve"> </w:t>
      </w:r>
      <w:r>
        <w:t xml:space="preserve">а также работники других юридических лиц и/или индивидуальных предпринимателей,</w:t>
      </w:r>
      <w:r>
        <w:rPr>
          <w:spacing w:val="1"/>
        </w:rPr>
        <w:t xml:space="preserve"> </w:t>
      </w:r>
      <w:r>
        <w:t xml:space="preserve">причастных</w:t>
      </w:r>
      <w:r>
        <w:rPr>
          <w:spacing w:val="-1"/>
        </w:rPr>
        <w:t xml:space="preserve"> </w:t>
      </w:r>
      <w:r>
        <w:t xml:space="preserve">к проведению </w:t>
      </w:r>
      <w:r>
        <w:t xml:space="preserve">Акции</w:t>
      </w:r>
      <w:r>
        <w:t xml:space="preserve">, и члены их семей.</w:t>
      </w:r>
      <w:r/>
    </w:p>
    <w:p w14:paraId="0C171E0C" w14:textId="67DC6D98">
      <w:pPr>
        <w:pStyle w:val="694"/>
        <w:numPr>
          <w:ilvl w:val="1"/>
          <w:numId w:val="3"/>
        </w:numPr>
        <w:pBdr/>
        <w:tabs>
          <w:tab w:val="left" w:leader="none" w:pos="1586"/>
        </w:tabs>
        <w:spacing/>
        <w:ind w:right="170" w:firstLine="703" w:left="159"/>
        <w:contextualSpacing w:val="true"/>
        <w:rPr/>
      </w:pPr>
      <w:r>
        <w:t xml:space="preserve">Факт участия в </w:t>
      </w:r>
      <w:r>
        <w:t xml:space="preserve">Акции</w:t>
      </w:r>
      <w:r>
        <w:t xml:space="preserve"> подразумевает, что Участники </w:t>
      </w:r>
      <w:r>
        <w:t xml:space="preserve">Акции</w:t>
      </w:r>
      <w:r>
        <w:t xml:space="preserve"> ознакомлены и</w:t>
      </w:r>
      <w:r>
        <w:rPr>
          <w:spacing w:val="1"/>
        </w:rPr>
        <w:t xml:space="preserve"> </w:t>
      </w:r>
      <w:r>
        <w:t xml:space="preserve">согласны с Правилами и обязуются их соблюдать. Согласие с Правилами является полным</w:t>
      </w:r>
      <w:r>
        <w:rPr>
          <w:spacing w:val="-58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безоговорочным.</w:t>
      </w:r>
      <w:r/>
    </w:p>
    <w:p w14:paraId="6DE86DC6" w14:textId="66231A4F">
      <w:pPr>
        <w:pStyle w:val="694"/>
        <w:numPr>
          <w:ilvl w:val="1"/>
          <w:numId w:val="3"/>
        </w:numPr>
        <w:pBdr/>
        <w:tabs>
          <w:tab w:val="left" w:leader="none" w:pos="1676"/>
        </w:tabs>
        <w:spacing/>
        <w:ind w:right="170" w:firstLine="703" w:left="159"/>
        <w:contextualSpacing w:val="true"/>
        <w:rPr/>
      </w:pPr>
      <w:r>
        <w:t xml:space="preserve">Принимая участие в </w:t>
      </w:r>
      <w:r>
        <w:t xml:space="preserve">Акции</w:t>
      </w:r>
      <w:r>
        <w:t xml:space="preserve">, каждый Участник автоматически освобождает</w:t>
      </w:r>
      <w:r>
        <w:rPr>
          <w:spacing w:val="1"/>
        </w:rPr>
        <w:t xml:space="preserve"> </w:t>
      </w:r>
      <w:r>
        <w:t xml:space="preserve">Организатора</w:t>
      </w:r>
      <w:r>
        <w:rPr>
          <w:spacing w:val="1"/>
        </w:rPr>
        <w:t xml:space="preserve"> </w:t>
      </w:r>
      <w:r>
        <w:t xml:space="preserve">от</w:t>
      </w:r>
      <w:r>
        <w:rPr>
          <w:spacing w:val="1"/>
        </w:rPr>
        <w:t xml:space="preserve"> </w:t>
      </w:r>
      <w:r>
        <w:t xml:space="preserve">любой</w:t>
      </w:r>
      <w:r>
        <w:rPr>
          <w:spacing w:val="1"/>
        </w:rPr>
        <w:t xml:space="preserve"> </w:t>
      </w:r>
      <w:r>
        <w:t xml:space="preserve">ответственности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отношении</w:t>
      </w:r>
      <w:r>
        <w:rPr>
          <w:spacing w:val="1"/>
        </w:rPr>
        <w:t xml:space="preserve"> </w:t>
      </w:r>
      <w:r>
        <w:t xml:space="preserve">любых</w:t>
      </w:r>
      <w:r>
        <w:rPr>
          <w:spacing w:val="1"/>
        </w:rPr>
        <w:t xml:space="preserve"> </w:t>
      </w:r>
      <w:r>
        <w:t xml:space="preserve">претензий,</w:t>
      </w:r>
      <w:r>
        <w:rPr>
          <w:spacing w:val="1"/>
        </w:rPr>
        <w:t xml:space="preserve"> </w:t>
      </w:r>
      <w:r>
        <w:t xml:space="preserve">расходов,</w:t>
      </w:r>
      <w:r>
        <w:rPr>
          <w:spacing w:val="1"/>
        </w:rPr>
        <w:t xml:space="preserve"> </w:t>
      </w:r>
      <w:r>
        <w:t xml:space="preserve">ущерба,</w:t>
      </w:r>
      <w:r>
        <w:rPr>
          <w:spacing w:val="1"/>
        </w:rPr>
        <w:t xml:space="preserve"> </w:t>
      </w:r>
      <w:r>
        <w:t xml:space="preserve">убытков</w:t>
      </w:r>
      <w:r>
        <w:rPr>
          <w:spacing w:val="1"/>
        </w:rPr>
        <w:t xml:space="preserve"> </w:t>
      </w:r>
      <w:r>
        <w:t xml:space="preserve">или</w:t>
      </w:r>
      <w:r>
        <w:rPr>
          <w:spacing w:val="1"/>
        </w:rPr>
        <w:t xml:space="preserve"> </w:t>
      </w:r>
      <w:r>
        <w:t xml:space="preserve">повреждений</w:t>
      </w:r>
      <w:r>
        <w:rPr>
          <w:spacing w:val="1"/>
        </w:rPr>
        <w:t xml:space="preserve"> </w:t>
      </w:r>
      <w:r>
        <w:t xml:space="preserve">любого</w:t>
      </w:r>
      <w:r>
        <w:rPr>
          <w:spacing w:val="1"/>
        </w:rPr>
        <w:t xml:space="preserve"> </w:t>
      </w:r>
      <w:r>
        <w:t xml:space="preserve">характера,</w:t>
      </w:r>
      <w:r>
        <w:rPr>
          <w:spacing w:val="1"/>
        </w:rPr>
        <w:t xml:space="preserve"> </w:t>
      </w:r>
      <w:r>
        <w:t xml:space="preserve">проистекающих</w:t>
      </w:r>
      <w:r>
        <w:rPr>
          <w:spacing w:val="1"/>
        </w:rPr>
        <w:t xml:space="preserve"> </w:t>
      </w:r>
      <w:r>
        <w:t xml:space="preserve">из</w:t>
      </w:r>
      <w:r>
        <w:rPr>
          <w:spacing w:val="1"/>
        </w:rPr>
        <w:t xml:space="preserve"> </w:t>
      </w:r>
      <w:r>
        <w:t xml:space="preserve">проведения </w:t>
      </w:r>
      <w:r>
        <w:t xml:space="preserve">в Акции</w:t>
      </w:r>
      <w:r>
        <w:t xml:space="preserve">. Организатор </w:t>
      </w:r>
      <w:r>
        <w:t xml:space="preserve">Акции</w:t>
      </w:r>
      <w:r>
        <w:t xml:space="preserve"> </w:t>
      </w:r>
      <w:r>
        <w:t xml:space="preserve">не компенсирует Участникам расходы на оплату</w:t>
      </w:r>
      <w:r>
        <w:rPr>
          <w:spacing w:val="1"/>
        </w:rPr>
        <w:t xml:space="preserve"> </w:t>
      </w:r>
      <w:r>
        <w:t xml:space="preserve">услуг Интернет-провайдера. Любые расходы (включая, в том числе, коммуникационные,</w:t>
      </w:r>
      <w:r>
        <w:rPr>
          <w:spacing w:val="1"/>
        </w:rPr>
        <w:t xml:space="preserve"> </w:t>
      </w:r>
      <w:r>
        <w:t xml:space="preserve">почтовые или транспортные расходы, сборы, платежи), связанные с участием в </w:t>
      </w:r>
      <w:r>
        <w:t xml:space="preserve">Акции</w:t>
      </w:r>
      <w:r>
        <w:t xml:space="preserve">,</w:t>
      </w:r>
      <w:r>
        <w:rPr>
          <w:spacing w:val="1"/>
        </w:rPr>
        <w:t xml:space="preserve"> </w:t>
      </w:r>
      <w:r>
        <w:t xml:space="preserve">Участники несут</w:t>
      </w:r>
      <w:r>
        <w:rPr>
          <w:spacing w:val="-1"/>
        </w:rPr>
        <w:t xml:space="preserve"> </w:t>
      </w:r>
      <w:r>
        <w:t xml:space="preserve">самостоятельно.</w:t>
      </w:r>
      <w:r/>
    </w:p>
    <w:p w14:paraId="08C846B6" w14:textId="77777777">
      <w:pPr>
        <w:pStyle w:val="694"/>
        <w:numPr>
          <w:ilvl w:val="1"/>
          <w:numId w:val="3"/>
        </w:numPr>
        <w:pBdr/>
        <w:tabs>
          <w:tab w:val="left" w:leader="none" w:pos="1661"/>
        </w:tabs>
        <w:spacing/>
        <w:ind w:right="170" w:firstLine="703" w:left="159"/>
        <w:contextualSpacing w:val="true"/>
        <w:rPr/>
      </w:pPr>
      <w:r>
        <w:t xml:space="preserve">Участники имеют права и несут обязанности, установленные действующим</w:t>
      </w:r>
      <w:r>
        <w:rPr>
          <w:spacing w:val="-57"/>
        </w:rPr>
        <w:t xml:space="preserve"> </w:t>
      </w:r>
      <w:r>
        <w:t xml:space="preserve">законодательством</w:t>
      </w:r>
      <w:r>
        <w:rPr>
          <w:spacing w:val="-2"/>
        </w:rPr>
        <w:t xml:space="preserve"> </w:t>
      </w:r>
      <w:r>
        <w:t xml:space="preserve">Российской</w:t>
      </w:r>
      <w:r>
        <w:rPr>
          <w:spacing w:val="-3"/>
        </w:rPr>
        <w:t xml:space="preserve"> </w:t>
      </w:r>
      <w:r>
        <w:t xml:space="preserve">Федерации,</w:t>
      </w:r>
      <w:r>
        <w:rPr>
          <w:spacing w:val="-2"/>
        </w:rPr>
        <w:t xml:space="preserve"> </w:t>
      </w:r>
      <w:r>
        <w:t xml:space="preserve">а</w:t>
      </w:r>
      <w:r>
        <w:rPr>
          <w:spacing w:val="-2"/>
        </w:rPr>
        <w:t xml:space="preserve"> </w:t>
      </w:r>
      <w:r>
        <w:t xml:space="preserve">также</w:t>
      </w:r>
      <w:r>
        <w:rPr>
          <w:spacing w:val="-2"/>
        </w:rPr>
        <w:t xml:space="preserve"> </w:t>
      </w:r>
      <w:r>
        <w:t xml:space="preserve">настоящими</w:t>
      </w:r>
      <w:r>
        <w:rPr>
          <w:spacing w:val="-2"/>
        </w:rPr>
        <w:t xml:space="preserve"> </w:t>
      </w:r>
      <w:r>
        <w:t xml:space="preserve">Правилами.</w:t>
      </w:r>
      <w:r/>
    </w:p>
    <w:p w14:paraId="02EC2EED" w14:textId="77777777">
      <w:pPr>
        <w:pStyle w:val="693"/>
        <w:pBdr/>
        <w:spacing w:before="7"/>
        <w:ind w:firstLine="0" w:left="0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60419E45" w14:textId="114D57B7">
      <w:pPr>
        <w:pStyle w:val="689"/>
        <w:numPr>
          <w:ilvl w:val="0"/>
          <w:numId w:val="5"/>
        </w:numPr>
        <w:pBdr/>
        <w:tabs>
          <w:tab w:val="left" w:leader="none" w:pos="3396"/>
          <w:tab w:val="left" w:leader="none" w:pos="3397"/>
        </w:tabs>
        <w:spacing/>
        <w:ind w:hanging="721" w:left="3396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СРОКИ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ПРОВЕДЕНИЯ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</w:r>
    </w:p>
    <w:p w14:paraId="5061B986" w14:textId="0A4A8441">
      <w:pPr>
        <w:pStyle w:val="694"/>
        <w:numPr>
          <w:ilvl w:val="1"/>
          <w:numId w:val="2"/>
        </w:numPr>
        <w:pBdr/>
        <w:tabs>
          <w:tab w:val="left" w:leader="none" w:pos="1586"/>
        </w:tabs>
        <w:spacing w:before="41"/>
        <w:ind w:right="170" w:firstLine="703" w:left="159"/>
        <w:contextualSpacing w:val="true"/>
        <w:rPr/>
      </w:pPr>
      <w:r>
        <w:rPr>
          <w:b/>
        </w:rPr>
        <w:t xml:space="preserve">Акция </w:t>
      </w:r>
      <w:r>
        <w:rPr>
          <w:b/>
        </w:rPr>
        <w:t xml:space="preserve">проводится в период с «</w:t>
      </w:r>
      <w:r>
        <w:rPr>
          <w:b/>
        </w:rPr>
        <w:t xml:space="preserve">18</w:t>
      </w:r>
      <w:r>
        <w:rPr>
          <w:b/>
        </w:rPr>
        <w:t xml:space="preserve">»</w:t>
      </w:r>
      <w:r>
        <w:rPr>
          <w:b/>
        </w:rPr>
        <w:t xml:space="preserve"> </w:t>
      </w:r>
      <w:r>
        <w:rPr>
          <w:b/>
        </w:rPr>
        <w:t xml:space="preserve">ию</w:t>
      </w:r>
      <w:r>
        <w:rPr>
          <w:b/>
        </w:rPr>
        <w:t xml:space="preserve">ля </w:t>
      </w:r>
      <w:r>
        <w:rPr>
          <w:b/>
        </w:rPr>
        <w:t xml:space="preserve">202</w:t>
      </w:r>
      <w:r>
        <w:rPr>
          <w:b/>
        </w:rPr>
        <w:t xml:space="preserve">5</w:t>
      </w:r>
      <w:r>
        <w:rPr>
          <w:b/>
        </w:rPr>
        <w:t xml:space="preserve"> года по </w:t>
      </w:r>
      <w:r>
        <w:rPr>
          <w:b/>
        </w:rPr>
        <w:t xml:space="preserve">«</w:t>
      </w:r>
      <w:r>
        <w:rPr>
          <w:b/>
          <w:lang w:val="en-US"/>
        </w:rPr>
        <w:t xml:space="preserve">15</w:t>
      </w:r>
      <w:r>
        <w:rPr>
          <w:b/>
        </w:rPr>
        <w:t xml:space="preserve">»</w:t>
      </w:r>
      <w:r>
        <w:rPr>
          <w:b/>
        </w:rPr>
        <w:t xml:space="preserve"> </w:t>
      </w:r>
      <w:r>
        <w:rPr>
          <w:b/>
        </w:rPr>
        <w:t xml:space="preserve">ноября 202</w:t>
      </w:r>
      <w:r>
        <w:rPr>
          <w:b/>
        </w:rPr>
        <w:t xml:space="preserve">6</w:t>
      </w:r>
      <w:r>
        <w:rPr>
          <w:b/>
          <w:spacing w:val="1"/>
        </w:rPr>
        <w:t xml:space="preserve"> </w:t>
      </w:r>
      <w:r>
        <w:rPr>
          <w:b/>
        </w:rPr>
        <w:t xml:space="preserve">года</w:t>
      </w:r>
      <w:r>
        <w:t xml:space="preserve">.</w:t>
      </w:r>
      <w:r>
        <w:rPr>
          <w:spacing w:val="-1"/>
        </w:rPr>
        <w:t xml:space="preserve"> </w:t>
      </w:r>
      <w:r>
        <w:t xml:space="preserve">Указанные</w:t>
      </w:r>
      <w:r>
        <w:rPr>
          <w:spacing w:val="-1"/>
        </w:rPr>
        <w:t xml:space="preserve"> </w:t>
      </w:r>
      <w:r>
        <w:t xml:space="preserve">сроки включают</w:t>
      </w:r>
      <w:r>
        <w:rPr>
          <w:spacing w:val="-1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себя:</w:t>
      </w:r>
      <w:r/>
    </w:p>
    <w:p w14:paraId="50171834" w14:textId="29BF4FBE">
      <w:pPr>
        <w:pStyle w:val="694"/>
        <w:numPr>
          <w:ilvl w:val="2"/>
          <w:numId w:val="2"/>
        </w:numPr>
        <w:pBdr/>
        <w:tabs>
          <w:tab w:val="left" w:leader="none" w:pos="1571"/>
        </w:tabs>
        <w:spacing/>
        <w:ind w:right="170" w:firstLine="703" w:left="159"/>
        <w:contextualSpacing w:val="true"/>
        <w:rPr/>
      </w:pPr>
      <w:r>
        <w:t xml:space="preserve">Срок</w:t>
      </w:r>
      <w:r>
        <w:rPr>
          <w:spacing w:val="1"/>
        </w:rPr>
        <w:t xml:space="preserve"> </w:t>
      </w:r>
      <w:r>
        <w:t xml:space="preserve">совершения</w:t>
      </w:r>
      <w:r>
        <w:rPr>
          <w:spacing w:val="1"/>
        </w:rPr>
        <w:t xml:space="preserve"> </w:t>
      </w:r>
      <w:r>
        <w:rPr>
          <w:spacing w:val="1"/>
        </w:rPr>
        <w:t xml:space="preserve">Участниками </w:t>
      </w:r>
      <w:r>
        <w:t xml:space="preserve">действий</w:t>
      </w:r>
      <w:r>
        <w:rPr>
          <w:spacing w:val="1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участия</w:t>
      </w:r>
      <w:r>
        <w:rPr>
          <w:spacing w:val="1"/>
        </w:rPr>
        <w:t xml:space="preserve"> </w:t>
      </w:r>
      <w:r>
        <w:rPr>
          <w:spacing w:val="1"/>
        </w:rPr>
        <w:t xml:space="preserve">в </w:t>
      </w:r>
      <w:r>
        <w:t xml:space="preserve">розыгрыше Призов, </w:t>
      </w:r>
      <w:r>
        <w:t xml:space="preserve">указанных в</w:t>
      </w:r>
      <w:r>
        <w:t xml:space="preserve"> разделе 5 </w:t>
      </w:r>
      <w:r>
        <w:t xml:space="preserve">Правил: </w:t>
      </w:r>
      <w:r>
        <w:t xml:space="preserve">с 00 ч. 00 м. «</w:t>
      </w:r>
      <w:r>
        <w:t xml:space="preserve">18</w:t>
      </w:r>
      <w:r>
        <w:t xml:space="preserve">»</w:t>
      </w:r>
      <w:r>
        <w:t xml:space="preserve"> </w:t>
      </w:r>
      <w:r>
        <w:t xml:space="preserve">ию</w:t>
      </w:r>
      <w:r>
        <w:t xml:space="preserve">ля </w:t>
      </w:r>
      <w:r>
        <w:t xml:space="preserve">202</w:t>
      </w:r>
      <w:r>
        <w:t xml:space="preserve">5</w:t>
      </w:r>
      <w:r>
        <w:rPr>
          <w:spacing w:val="1"/>
        </w:rPr>
        <w:t xml:space="preserve"> </w:t>
      </w:r>
      <w:r>
        <w:t xml:space="preserve">года</w:t>
      </w:r>
      <w:r>
        <w:rPr>
          <w:spacing w:val="-1"/>
        </w:rPr>
        <w:t xml:space="preserve"> </w:t>
      </w:r>
      <w:r>
        <w:t xml:space="preserve">по 23</w:t>
      </w:r>
      <w:r>
        <w:rPr>
          <w:spacing w:val="-1"/>
        </w:rPr>
        <w:t xml:space="preserve"> </w:t>
      </w:r>
      <w:r>
        <w:t xml:space="preserve">ч. 59</w:t>
      </w:r>
      <w:r>
        <w:rPr>
          <w:spacing w:val="-1"/>
        </w:rPr>
        <w:t xml:space="preserve"> </w:t>
      </w:r>
      <w:r>
        <w:t xml:space="preserve">м. «</w:t>
      </w:r>
      <w:r>
        <w:t xml:space="preserve">30</w:t>
      </w:r>
      <w:r>
        <w:t xml:space="preserve">»</w:t>
      </w:r>
      <w:r>
        <w:t xml:space="preserve"> мая</w:t>
      </w:r>
      <w:r>
        <w:t xml:space="preserve"> </w:t>
      </w:r>
      <w:r>
        <w:t xml:space="preserve">202</w:t>
      </w:r>
      <w:r>
        <w:t xml:space="preserve">6 </w:t>
      </w:r>
      <w:r>
        <w:t xml:space="preserve">года;</w:t>
      </w:r>
      <w:r/>
    </w:p>
    <w:p w14:paraId="14C3C891" w14:textId="1E9BC46B">
      <w:pPr>
        <w:pStyle w:val="694"/>
        <w:numPr>
          <w:ilvl w:val="2"/>
          <w:numId w:val="2"/>
        </w:numPr>
        <w:pBdr/>
        <w:tabs>
          <w:tab w:val="left" w:leader="none" w:pos="1571"/>
        </w:tabs>
        <w:spacing w:before="74"/>
        <w:ind w:right="170" w:firstLine="703" w:left="159"/>
        <w:contextualSpacing w:val="true"/>
        <w:rPr/>
      </w:pPr>
      <w:r/>
      <w:r>
        <w:t xml:space="preserve">Срок определения Победителей и связи с Победителями: с «31» июля 2026 года по «15» сентября 2026 года включительно</w:t>
      </w:r>
      <w:r/>
      <w:r>
        <w:t xml:space="preserve">;</w:t>
      </w:r>
      <w:r/>
      <w:r/>
    </w:p>
    <w:p w14:paraId="6FCC08F2" w14:textId="3D876467">
      <w:pPr>
        <w:pStyle w:val="694"/>
        <w:numPr>
          <w:ilvl w:val="2"/>
          <w:numId w:val="2"/>
        </w:numPr>
        <w:pBdr/>
        <w:tabs>
          <w:tab w:val="left" w:leader="none" w:pos="1571"/>
        </w:tabs>
        <w:spacing w:before="2"/>
        <w:ind w:right="170" w:firstLine="703" w:left="159"/>
        <w:contextualSpacing w:val="true"/>
        <w:rPr/>
      </w:pPr>
      <w:r/>
      <w:r>
        <w:t xml:space="preserve">Срок вручения призов: с «15» сентября 2026 года по «15» ноября 2026 года включительно.</w:t>
      </w:r>
      <w:r/>
      <w:r>
        <w:t xml:space="preserve"> </w:t>
      </w:r>
      <w:r/>
    </w:p>
    <w:p w14:paraId="046F2005" w14:textId="77777777">
      <w:pPr>
        <w:pStyle w:val="694"/>
        <w:pBdr/>
        <w:tabs>
          <w:tab w:val="left" w:leader="none" w:pos="1571"/>
        </w:tabs>
        <w:spacing w:before="2"/>
        <w:ind w:right="170" w:firstLine="0" w:left="0"/>
        <w:contextualSpacing w:val="true"/>
        <w:rPr/>
      </w:pPr>
      <w:r/>
      <w:r/>
    </w:p>
    <w:p w14:paraId="275308D5" w14:textId="4F516509">
      <w:pPr>
        <w:pStyle w:val="689"/>
        <w:numPr>
          <w:ilvl w:val="0"/>
          <w:numId w:val="5"/>
        </w:numPr>
        <w:pBdr/>
        <w:tabs>
          <w:tab w:val="left" w:leader="none" w:pos="3562"/>
          <w:tab w:val="left" w:leader="none" w:pos="3563"/>
        </w:tabs>
        <w:spacing/>
        <w:ind w:hanging="721" w:left="3562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ПРИЗЫ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</w:r>
    </w:p>
    <w:p w14:paraId="6A7A6801" w14:textId="32DD2C4F">
      <w:pPr>
        <w:pStyle w:val="694"/>
        <w:numPr>
          <w:ilvl w:val="1"/>
          <w:numId w:val="5"/>
        </w:numPr>
        <w:pBdr/>
        <w:tabs>
          <w:tab w:val="left" w:leader="none" w:pos="1586"/>
        </w:tabs>
        <w:spacing/>
        <w:ind w:right="170" w:firstLine="703" w:left="159"/>
        <w:contextualSpacing w:val="true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Призы для Победителей, указанных в п. 7.2. Правил</w:t>
      </w:r>
      <w:r>
        <w:rPr>
          <w:b/>
          <w:bCs/>
          <w:color w:val="000000" w:themeColor="text1"/>
        </w:rPr>
        <w:t xml:space="preserve"> (</w:t>
      </w:r>
      <w:r>
        <w:rPr>
          <w:b/>
          <w:bCs/>
          <w:color w:val="000000" w:themeColor="text1"/>
        </w:rPr>
        <w:t xml:space="preserve">Общий Топ): </w:t>
      </w:r>
      <w:r>
        <w:rPr>
          <w:b/>
          <w:bCs/>
          <w:color w:val="000000" w:themeColor="text1"/>
        </w:rPr>
      </w:r>
    </w:p>
    <w:p w14:paraId="59344F18" w14:textId="58AA1061">
      <w:pPr>
        <w:pStyle w:val="694"/>
        <w:numPr>
          <w:ilvl w:val="2"/>
          <w:numId w:val="5"/>
        </w:numPr>
        <w:pBdr/>
        <w:spacing/>
        <w:ind w:right="170" w:firstLine="703" w:left="159"/>
        <w:rPr/>
      </w:pPr>
      <w:r>
        <w:t xml:space="preserve"> </w:t>
      </w:r>
      <w:bookmarkStart w:id="0" w:name="_Hlk191480699"/>
      <w:r>
        <w:rPr>
          <w:b/>
          <w:bCs/>
        </w:rPr>
        <w:t xml:space="preserve">1</w:t>
      </w:r>
      <w:r>
        <w:rPr>
          <w:b/>
          <w:bCs/>
        </w:rPr>
        <w:t xml:space="preserve">-3 </w:t>
      </w:r>
      <w:r>
        <w:rPr>
          <w:b/>
          <w:bCs/>
        </w:rPr>
        <w:t xml:space="preserve">мест</w:t>
      </w:r>
      <w:r>
        <w:rPr>
          <w:b/>
          <w:bCs/>
        </w:rPr>
        <w:t xml:space="preserve">а </w:t>
      </w:r>
      <w:r>
        <w:rPr>
          <w:b/>
          <w:bCs/>
        </w:rPr>
        <w:t xml:space="preserve">по итогам всего периода проведения </w:t>
      </w:r>
      <w:r>
        <w:rPr>
          <w:b/>
          <w:bCs/>
        </w:rPr>
        <w:t xml:space="preserve">Акции</w:t>
      </w:r>
      <w:r>
        <w:rPr>
          <w:b/>
          <w:bCs/>
        </w:rPr>
        <w:t xml:space="preserve">, указанного в разделе 4 Правил</w:t>
      </w:r>
      <w:r>
        <w:rPr>
          <w:b/>
          <w:bCs/>
        </w:rPr>
        <w:t xml:space="preserve"> </w:t>
      </w:r>
      <w:bookmarkStart w:id="1" w:name="_Hlk200985056"/>
      <w:r>
        <w:t xml:space="preserve">–</w:t>
      </w:r>
      <w:bookmarkEnd w:id="1"/>
      <w:r>
        <w:t xml:space="preserve"> </w:t>
      </w:r>
      <w:bookmarkStart w:id="2" w:name="_Hlk209683977"/>
      <w:r>
        <w:t xml:space="preserve">Джерси </w:t>
      </w:r>
      <w:r>
        <w:t xml:space="preserve">команды-участницы </w:t>
      </w:r>
      <w:r>
        <w:t xml:space="preserve">Лиги Чемпионов </w:t>
      </w:r>
      <w:r>
        <w:t xml:space="preserve">по выбору Участника </w:t>
      </w:r>
      <w:r>
        <w:t xml:space="preserve">Акции</w:t>
      </w:r>
      <w:r>
        <w:t xml:space="preserve">. </w:t>
      </w:r>
      <w:bookmarkEnd w:id="0"/>
      <w:bookmarkEnd w:id="2"/>
      <w:r/>
    </w:p>
    <w:p w14:paraId="362FEAD2" w14:textId="41879B59">
      <w:pPr>
        <w:pStyle w:val="694"/>
        <w:numPr>
          <w:ilvl w:val="1"/>
          <w:numId w:val="5"/>
        </w:numPr>
        <w:pBdr/>
        <w:tabs>
          <w:tab w:val="left" w:leader="none" w:pos="1361"/>
        </w:tabs>
        <w:spacing/>
        <w:ind w:right="170" w:firstLine="703" w:left="159"/>
        <w:contextualSpacing w:val="true"/>
        <w:rPr>
          <w:b/>
          <w:bCs/>
        </w:rPr>
      </w:pPr>
      <w:r>
        <w:rPr>
          <w:b/>
          <w:bCs/>
        </w:rPr>
        <w:t xml:space="preserve">Призы для Победителей, указанных в п. 7.3. Правил (</w:t>
      </w:r>
      <w:r>
        <w:rPr>
          <w:b/>
          <w:bCs/>
        </w:rPr>
        <w:t xml:space="preserve">Рандом</w:t>
      </w:r>
      <w:r>
        <w:rPr>
          <w:b/>
          <w:bCs/>
        </w:rPr>
        <w:t xml:space="preserve">): </w:t>
      </w:r>
      <w:r>
        <w:rPr>
          <w:b/>
          <w:bCs/>
        </w:rPr>
      </w:r>
    </w:p>
    <w:p w14:paraId="475278C0" w14:textId="25FE4E5D">
      <w:pPr>
        <w:pStyle w:val="694"/>
        <w:numPr>
          <w:ilvl w:val="2"/>
          <w:numId w:val="5"/>
        </w:numPr>
        <w:pBdr/>
        <w:spacing/>
        <w:ind w:right="170" w:firstLine="703" w:left="159"/>
        <w:rPr/>
      </w:pPr>
      <w:r/>
      <w:bookmarkStart w:id="3" w:name="_Hlk201960648"/>
      <w:r>
        <w:rPr>
          <w:b/>
          <w:bCs/>
        </w:rPr>
        <w:t xml:space="preserve">3 (три) Участника, выбранные рандомно </w:t>
      </w:r>
      <w:r>
        <w:rPr>
          <w:b/>
          <w:bCs/>
        </w:rPr>
        <w:t xml:space="preserve">среди всех Участников </w:t>
      </w:r>
      <w:r>
        <w:rPr>
          <w:b/>
          <w:bCs/>
        </w:rPr>
        <w:t xml:space="preserve">Акции </w:t>
      </w:r>
      <w:r>
        <w:rPr>
          <w:b/>
          <w:bCs/>
        </w:rPr>
        <w:t xml:space="preserve">– </w:t>
      </w:r>
      <w:r>
        <w:t xml:space="preserve">Джерси </w:t>
      </w:r>
      <w:r>
        <w:t xml:space="preserve">команды-участницы </w:t>
      </w:r>
      <w:r>
        <w:t xml:space="preserve">Лиги Чемпионов </w:t>
      </w:r>
      <w:r>
        <w:t xml:space="preserve">по выбору Участника </w:t>
      </w:r>
      <w:r>
        <w:t xml:space="preserve">Акции</w:t>
      </w:r>
      <w:r>
        <w:t xml:space="preserve">. </w:t>
      </w:r>
      <w:bookmarkEnd w:id="3"/>
      <w:r/>
    </w:p>
    <w:p w14:paraId="5407BCF3" w14:textId="77777777">
      <w:pPr>
        <w:pStyle w:val="694"/>
        <w:numPr>
          <w:ilvl w:val="1"/>
          <w:numId w:val="5"/>
        </w:numPr>
        <w:pBdr/>
        <w:tabs>
          <w:tab w:val="left" w:leader="none" w:pos="1451"/>
        </w:tabs>
        <w:spacing/>
        <w:ind w:right="170" w:firstLine="703" w:left="159"/>
        <w:contextualSpacing w:val="true"/>
        <w:rPr/>
      </w:pPr>
      <w:r>
        <w:t xml:space="preserve">Обязательства</w:t>
      </w:r>
      <w:r>
        <w:rPr>
          <w:spacing w:val="1"/>
        </w:rPr>
        <w:t xml:space="preserve"> </w:t>
      </w:r>
      <w:r>
        <w:t xml:space="preserve">Организатора</w:t>
      </w:r>
      <w:r>
        <w:rPr>
          <w:spacing w:val="1"/>
        </w:rPr>
        <w:t xml:space="preserve"> </w:t>
      </w:r>
      <w:r>
        <w:t xml:space="preserve">относительно</w:t>
      </w:r>
      <w:r>
        <w:rPr>
          <w:spacing w:val="1"/>
        </w:rPr>
        <w:t xml:space="preserve"> </w:t>
      </w:r>
      <w:r>
        <w:t xml:space="preserve">качества</w:t>
      </w:r>
      <w:r>
        <w:rPr>
          <w:spacing w:val="1"/>
        </w:rPr>
        <w:t xml:space="preserve"> </w:t>
      </w:r>
      <w:r>
        <w:t xml:space="preserve">Приза</w:t>
      </w:r>
      <w:r>
        <w:rPr>
          <w:spacing w:val="1"/>
        </w:rPr>
        <w:t xml:space="preserve"> </w:t>
      </w:r>
      <w:r>
        <w:t xml:space="preserve">ограничены</w:t>
      </w:r>
      <w:r>
        <w:rPr>
          <w:spacing w:val="1"/>
        </w:rPr>
        <w:t xml:space="preserve"> </w:t>
      </w:r>
      <w:r>
        <w:t xml:space="preserve">гарантиями,</w:t>
      </w:r>
      <w:r>
        <w:rPr>
          <w:spacing w:val="1"/>
        </w:rPr>
        <w:t xml:space="preserve"> </w:t>
      </w:r>
      <w:r>
        <w:t xml:space="preserve">предоставленными</w:t>
      </w:r>
      <w:r>
        <w:rPr>
          <w:spacing w:val="1"/>
        </w:rPr>
        <w:t xml:space="preserve"> </w:t>
      </w:r>
      <w:r>
        <w:t xml:space="preserve">их</w:t>
      </w:r>
      <w:r>
        <w:rPr>
          <w:spacing w:val="1"/>
        </w:rPr>
        <w:t xml:space="preserve"> </w:t>
      </w:r>
      <w:r>
        <w:t xml:space="preserve">производителями</w:t>
      </w:r>
      <w:r>
        <w:rPr>
          <w:spacing w:val="1"/>
        </w:rPr>
        <w:t xml:space="preserve"> </w:t>
      </w:r>
      <w:r>
        <w:t xml:space="preserve">(поставщиками,</w:t>
      </w:r>
      <w:r>
        <w:rPr>
          <w:spacing w:val="1"/>
        </w:rPr>
        <w:t xml:space="preserve"> </w:t>
      </w:r>
      <w:r>
        <w:t xml:space="preserve">исполнителями).</w:t>
      </w:r>
      <w:r>
        <w:rPr>
          <w:spacing w:val="1"/>
        </w:rPr>
        <w:t xml:space="preserve"> </w:t>
      </w:r>
      <w:r>
        <w:t xml:space="preserve">Претензии</w:t>
      </w:r>
      <w:r>
        <w:rPr>
          <w:spacing w:val="1"/>
        </w:rPr>
        <w:t xml:space="preserve"> </w:t>
      </w:r>
      <w:r>
        <w:t xml:space="preserve">относительно</w:t>
      </w:r>
      <w:r>
        <w:rPr>
          <w:spacing w:val="1"/>
        </w:rPr>
        <w:t xml:space="preserve"> </w:t>
      </w:r>
      <w:r>
        <w:t xml:space="preserve">качества</w:t>
      </w:r>
      <w:r>
        <w:rPr>
          <w:spacing w:val="1"/>
        </w:rPr>
        <w:t xml:space="preserve"> </w:t>
      </w:r>
      <w:r>
        <w:t xml:space="preserve">Приза</w:t>
      </w:r>
      <w:r>
        <w:rPr>
          <w:spacing w:val="1"/>
        </w:rPr>
        <w:t xml:space="preserve"> </w:t>
      </w:r>
      <w:r>
        <w:t xml:space="preserve">должны</w:t>
      </w:r>
      <w:r>
        <w:rPr>
          <w:spacing w:val="1"/>
        </w:rPr>
        <w:t xml:space="preserve"> </w:t>
      </w:r>
      <w:r>
        <w:t xml:space="preserve">предъявляться</w:t>
      </w:r>
      <w:r>
        <w:rPr>
          <w:spacing w:val="1"/>
        </w:rPr>
        <w:t xml:space="preserve"> </w:t>
      </w:r>
      <w:r>
        <w:t xml:space="preserve">непосредственно</w:t>
      </w:r>
      <w:r>
        <w:rPr>
          <w:spacing w:val="1"/>
        </w:rPr>
        <w:t xml:space="preserve"> </w:t>
      </w:r>
      <w:r>
        <w:t xml:space="preserve">производителям (поставщикам, продавцам) этого Приза. Целостность и функциональная</w:t>
      </w:r>
      <w:r>
        <w:rPr>
          <w:spacing w:val="1"/>
        </w:rPr>
        <w:t xml:space="preserve"> </w:t>
      </w:r>
      <w:r>
        <w:t xml:space="preserve">пригодность</w:t>
      </w:r>
      <w:r>
        <w:rPr>
          <w:spacing w:val="1"/>
        </w:rPr>
        <w:t xml:space="preserve"> </w:t>
      </w:r>
      <w:r>
        <w:t xml:space="preserve">Приза должна проверяться Участниками непосредственно при получении</w:t>
      </w:r>
      <w:r>
        <w:rPr>
          <w:spacing w:val="1"/>
        </w:rPr>
        <w:t xml:space="preserve"> </w:t>
      </w:r>
      <w:r>
        <w:t xml:space="preserve">Приза.</w:t>
      </w:r>
      <w:r/>
    </w:p>
    <w:p w14:paraId="47E894E9" w14:textId="207A6188">
      <w:pPr>
        <w:pStyle w:val="694"/>
        <w:numPr>
          <w:ilvl w:val="1"/>
          <w:numId w:val="5"/>
        </w:numPr>
        <w:pBdr/>
        <w:tabs>
          <w:tab w:val="left" w:leader="none" w:pos="1436"/>
        </w:tabs>
        <w:spacing/>
        <w:ind w:right="170" w:firstLine="703" w:left="159"/>
        <w:contextualSpacing w:val="true"/>
        <w:rPr/>
      </w:pPr>
      <w:r>
        <w:t xml:space="preserve">Ответственность</w:t>
      </w:r>
      <w:r>
        <w:rPr>
          <w:spacing w:val="1"/>
        </w:rPr>
        <w:t xml:space="preserve"> </w:t>
      </w:r>
      <w:r>
        <w:t xml:space="preserve">Организатора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выдаче</w:t>
      </w:r>
      <w:r>
        <w:rPr>
          <w:spacing w:val="1"/>
        </w:rPr>
        <w:t xml:space="preserve"> </w:t>
      </w:r>
      <w:r>
        <w:t xml:space="preserve">Призов</w:t>
      </w:r>
      <w:r>
        <w:rPr>
          <w:spacing w:val="1"/>
        </w:rPr>
        <w:t xml:space="preserve"> </w:t>
      </w:r>
      <w:r>
        <w:t xml:space="preserve">Победителям</w:t>
      </w:r>
      <w:r>
        <w:rPr>
          <w:spacing w:val="1"/>
        </w:rPr>
        <w:t xml:space="preserve"> </w:t>
      </w:r>
      <w:r>
        <w:t xml:space="preserve">Акции</w:t>
      </w:r>
      <w:r>
        <w:rPr>
          <w:spacing w:val="1"/>
        </w:rPr>
        <w:t xml:space="preserve"> </w:t>
      </w:r>
      <w:r>
        <w:t xml:space="preserve">ограничена</w:t>
      </w:r>
      <w:r>
        <w:rPr>
          <w:spacing w:val="-2"/>
        </w:rPr>
        <w:t xml:space="preserve"> </w:t>
      </w:r>
      <w:r>
        <w:t xml:space="preserve">стоимостью</w:t>
      </w:r>
      <w:r>
        <w:rPr>
          <w:spacing w:val="-1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количеством</w:t>
      </w:r>
      <w:r>
        <w:rPr>
          <w:spacing w:val="-1"/>
        </w:rPr>
        <w:t xml:space="preserve"> </w:t>
      </w:r>
      <w:r>
        <w:t xml:space="preserve">Призов,</w:t>
      </w:r>
      <w:r>
        <w:rPr>
          <w:spacing w:val="-2"/>
        </w:rPr>
        <w:t xml:space="preserve"> </w:t>
      </w:r>
      <w:r>
        <w:t xml:space="preserve">указанных</w:t>
      </w:r>
      <w:r>
        <w:rPr>
          <w:spacing w:val="-1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настоящих</w:t>
      </w:r>
      <w:r>
        <w:rPr>
          <w:spacing w:val="-2"/>
        </w:rPr>
        <w:t xml:space="preserve"> </w:t>
      </w:r>
      <w:r>
        <w:t xml:space="preserve">Правилах.</w:t>
      </w:r>
      <w:r/>
    </w:p>
    <w:p w14:paraId="40A5984B" w14:textId="77777777">
      <w:pPr>
        <w:pStyle w:val="694"/>
        <w:numPr>
          <w:ilvl w:val="1"/>
          <w:numId w:val="5"/>
        </w:numPr>
        <w:pBdr/>
        <w:tabs>
          <w:tab w:val="left" w:leader="none" w:pos="1361"/>
        </w:tabs>
        <w:spacing/>
        <w:ind w:right="170" w:firstLine="703" w:left="159"/>
        <w:contextualSpacing w:val="true"/>
        <w:rPr/>
      </w:pPr>
      <w:r>
        <w:t xml:space="preserve">Замена</w:t>
      </w:r>
      <w:r>
        <w:rPr>
          <w:spacing w:val="57"/>
        </w:rPr>
        <w:t xml:space="preserve"> </w:t>
      </w:r>
      <w:r>
        <w:t xml:space="preserve">Призов</w:t>
      </w:r>
      <w:r>
        <w:rPr>
          <w:spacing w:val="58"/>
        </w:rPr>
        <w:t xml:space="preserve"> </w:t>
      </w:r>
      <w:r>
        <w:t xml:space="preserve">другими</w:t>
      </w:r>
      <w:r>
        <w:rPr>
          <w:spacing w:val="57"/>
        </w:rPr>
        <w:t xml:space="preserve"> </w:t>
      </w:r>
      <w:r>
        <w:t xml:space="preserve">Призами,</w:t>
      </w:r>
      <w:r>
        <w:rPr>
          <w:spacing w:val="58"/>
        </w:rPr>
        <w:t xml:space="preserve"> </w:t>
      </w:r>
      <w:r>
        <w:t xml:space="preserve">а</w:t>
      </w:r>
      <w:r>
        <w:rPr>
          <w:spacing w:val="58"/>
        </w:rPr>
        <w:t xml:space="preserve"> </w:t>
      </w:r>
      <w:r>
        <w:t xml:space="preserve">также</w:t>
      </w:r>
      <w:r>
        <w:rPr>
          <w:spacing w:val="57"/>
        </w:rPr>
        <w:t xml:space="preserve"> </w:t>
      </w:r>
      <w:r>
        <w:t xml:space="preserve">выплата</w:t>
      </w:r>
      <w:r>
        <w:rPr>
          <w:spacing w:val="58"/>
        </w:rPr>
        <w:t xml:space="preserve"> </w:t>
      </w:r>
      <w:r>
        <w:t xml:space="preserve">денежного</w:t>
      </w:r>
      <w:r>
        <w:rPr>
          <w:spacing w:val="58"/>
        </w:rPr>
        <w:t xml:space="preserve"> </w:t>
      </w:r>
      <w:r>
        <w:t xml:space="preserve">эквивалента</w:t>
      </w:r>
      <w:r>
        <w:rPr>
          <w:spacing w:val="-58"/>
        </w:rPr>
        <w:t xml:space="preserve"> </w:t>
      </w:r>
      <w:r>
        <w:t xml:space="preserve">стоимости</w:t>
      </w:r>
      <w:r>
        <w:rPr>
          <w:spacing w:val="1"/>
        </w:rPr>
        <w:t xml:space="preserve"> </w:t>
      </w:r>
      <w:r>
        <w:t xml:space="preserve">Приза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инициативе</w:t>
      </w:r>
      <w:r>
        <w:rPr>
          <w:spacing w:val="1"/>
        </w:rPr>
        <w:t xml:space="preserve"> </w:t>
      </w:r>
      <w:r>
        <w:t xml:space="preserve">Участников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производится.</w:t>
      </w:r>
      <w:r>
        <w:rPr>
          <w:spacing w:val="1"/>
        </w:rPr>
        <w:t xml:space="preserve"> </w:t>
      </w:r>
      <w:r>
        <w:t xml:space="preserve">Организатор</w:t>
      </w:r>
      <w:r>
        <w:rPr>
          <w:spacing w:val="1"/>
        </w:rPr>
        <w:t xml:space="preserve"> </w:t>
      </w:r>
      <w:r>
        <w:t xml:space="preserve">вправе</w:t>
      </w:r>
      <w:r>
        <w:rPr>
          <w:spacing w:val="1"/>
        </w:rPr>
        <w:t xml:space="preserve"> </w:t>
      </w:r>
      <w:r>
        <w:t xml:space="preserve">заменить</w:t>
      </w:r>
      <w:r>
        <w:rPr>
          <w:spacing w:val="-1"/>
        </w:rPr>
        <w:t xml:space="preserve"> </w:t>
      </w:r>
      <w:r>
        <w:t xml:space="preserve">Призы иными аналогичными по</w:t>
      </w:r>
      <w:r>
        <w:rPr>
          <w:spacing w:val="-1"/>
        </w:rPr>
        <w:t xml:space="preserve"> </w:t>
      </w:r>
      <w:r>
        <w:t xml:space="preserve">мнению Организатора призами.</w:t>
      </w:r>
      <w:r/>
    </w:p>
    <w:p w14:paraId="33D2DB3F" w14:textId="77777777">
      <w:pPr>
        <w:pStyle w:val="694"/>
        <w:pBdr/>
        <w:tabs>
          <w:tab w:val="left" w:leader="none" w:pos="1361"/>
        </w:tabs>
        <w:spacing/>
        <w:ind w:right="170" w:firstLine="0" w:left="862"/>
        <w:contextualSpacing w:val="true"/>
        <w:jc w:val="right"/>
        <w:rPr/>
      </w:pPr>
      <w:r/>
      <w:r/>
    </w:p>
    <w:p w14:paraId="7223E0CE" w14:textId="3ED1690B">
      <w:pPr>
        <w:pStyle w:val="689"/>
        <w:numPr>
          <w:ilvl w:val="0"/>
          <w:numId w:val="5"/>
        </w:numPr>
        <w:pBdr/>
        <w:tabs>
          <w:tab w:val="left" w:leader="none" w:pos="3367"/>
          <w:tab w:val="left" w:leader="none" w:pos="3368"/>
        </w:tabs>
        <w:spacing w:before="1"/>
        <w:ind w:hanging="721" w:left="3367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ПОРЯДОК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УЧАСТИЯ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 xml:space="preserve">В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</w:r>
    </w:p>
    <w:p w14:paraId="56C051FD" w14:textId="1AFF9BD4">
      <w:pPr>
        <w:pStyle w:val="694"/>
        <w:pBdr/>
        <w:tabs>
          <w:tab w:val="left" w:leader="none" w:pos="1481"/>
        </w:tabs>
        <w:spacing w:before="41"/>
        <w:ind w:right="170" w:firstLine="703" w:left="159"/>
        <w:contextualSpacing w:val="true"/>
        <w:rPr>
          <w:spacing w:val="1"/>
        </w:rPr>
      </w:pPr>
      <w:r>
        <w:rPr>
          <w:spacing w:val="1"/>
        </w:rPr>
        <w:t xml:space="preserve">6.1. Для того, чтобы получить доступ к розыгрышу призов, Участнику в период, предусмотренный п. 4.</w:t>
      </w:r>
      <w:r>
        <w:rPr>
          <w:spacing w:val="1"/>
        </w:rPr>
        <w:t xml:space="preserve">1</w:t>
      </w:r>
      <w:r>
        <w:rPr>
          <w:spacing w:val="1"/>
        </w:rPr>
        <w:t xml:space="preserve">.1. Правил, необходимо: </w:t>
      </w:r>
      <w:r>
        <w:rPr>
          <w:spacing w:val="1"/>
        </w:rPr>
      </w:r>
    </w:p>
    <w:p w14:paraId="2B164129" w14:textId="77777777">
      <w:pPr>
        <w:pStyle w:val="694"/>
        <w:pBdr/>
        <w:tabs>
          <w:tab w:val="left" w:leader="none" w:pos="1481"/>
        </w:tabs>
        <w:spacing w:before="41"/>
        <w:ind w:right="170" w:firstLine="703" w:left="159"/>
        <w:contextualSpacing w:val="true"/>
        <w:rPr>
          <w:spacing w:val="1"/>
        </w:rPr>
      </w:pPr>
      <w:r>
        <w:rPr>
          <w:spacing w:val="1"/>
        </w:rPr>
        <w:t xml:space="preserve">6.1.1. пройти регистрацию/авторизацию на сайте sports.ru; </w:t>
      </w:r>
      <w:r>
        <w:rPr>
          <w:spacing w:val="1"/>
        </w:rPr>
      </w:r>
    </w:p>
    <w:p w14:paraId="0FCE8B1A" w14:textId="29948EEF">
      <w:pPr>
        <w:pStyle w:val="694"/>
        <w:pBdr/>
        <w:tabs>
          <w:tab w:val="left" w:leader="none" w:pos="1481"/>
        </w:tabs>
        <w:spacing w:before="41"/>
        <w:ind w:right="170" w:firstLine="703" w:left="159"/>
        <w:contextualSpacing w:val="true"/>
        <w:rPr>
          <w:spacing w:val="1"/>
        </w:rPr>
      </w:pPr>
      <w:r>
        <w:rPr>
          <w:spacing w:val="1"/>
        </w:rPr>
        <w:t xml:space="preserve">6.1.2. ознакомиться с правилами проведения </w:t>
      </w:r>
      <w:r>
        <w:rPr>
          <w:spacing w:val="1"/>
        </w:rPr>
        <w:t xml:space="preserve">Акции</w:t>
      </w:r>
      <w:r>
        <w:rPr>
          <w:spacing w:val="1"/>
        </w:rPr>
        <w:t xml:space="preserve"> и согласием на обработку персональных данных; </w:t>
      </w:r>
      <w:r>
        <w:rPr>
          <w:spacing w:val="1"/>
        </w:rPr>
      </w:r>
    </w:p>
    <w:p w14:paraId="043ACBC3" w14:textId="39336DF0">
      <w:pPr>
        <w:pStyle w:val="694"/>
        <w:pBdr/>
        <w:tabs>
          <w:tab w:val="left" w:leader="none" w:pos="1481"/>
        </w:tabs>
        <w:spacing w:before="41"/>
        <w:ind w:right="170" w:firstLine="703" w:left="159"/>
        <w:contextualSpacing w:val="true"/>
        <w:rPr>
          <w:spacing w:val="1"/>
        </w:rPr>
      </w:pPr>
      <w:r>
        <w:rPr>
          <w:spacing w:val="1"/>
        </w:rPr>
        <w:t xml:space="preserve">6.1.3. на Сайте </w:t>
      </w:r>
      <w:r>
        <w:rPr>
          <w:spacing w:val="1"/>
        </w:rPr>
        <w:t xml:space="preserve">Акции</w:t>
      </w:r>
      <w:r>
        <w:rPr>
          <w:spacing w:val="1"/>
        </w:rPr>
        <w:t xml:space="preserve"> </w:t>
      </w:r>
      <w:r>
        <w:rPr>
          <w:spacing w:val="1"/>
        </w:rPr>
        <w:t xml:space="preserve">перед </w:t>
      </w:r>
      <w:r>
        <w:rPr>
          <w:spacing w:val="1"/>
        </w:rPr>
        <w:t xml:space="preserve">турами турнира </w:t>
      </w:r>
      <w:r>
        <w:rPr>
          <w:spacing w:val="1"/>
        </w:rPr>
        <w:t xml:space="preserve">«</w:t>
      </w:r>
      <w:r>
        <w:rPr>
          <w:spacing w:val="1"/>
        </w:rPr>
        <w:t xml:space="preserve">Лига Чемпионов</w:t>
      </w:r>
      <w:r>
        <w:rPr>
          <w:spacing w:val="1"/>
        </w:rPr>
        <w:t xml:space="preserve">» сезона 25</w:t>
      </w:r>
      <w:r>
        <w:rPr>
          <w:spacing w:val="1"/>
        </w:rPr>
        <w:t xml:space="preserve">/26 </w:t>
      </w:r>
      <w:r>
        <w:rPr>
          <w:spacing w:val="1"/>
        </w:rPr>
        <w:br/>
      </w:r>
      <w:r>
        <w:rPr>
          <w:spacing w:val="1"/>
        </w:rPr>
        <w:t xml:space="preserve">(далее – «Турнир») собирать команду, состоящую из 5 (пяти) игроков</w:t>
      </w:r>
      <w:r>
        <w:rPr>
          <w:spacing w:val="1"/>
        </w:rPr>
        <w:t xml:space="preserve"> </w:t>
      </w:r>
      <w:r>
        <w:rPr>
          <w:spacing w:val="1"/>
        </w:rPr>
        <w:t xml:space="preserve">команд-участниц Турнира. Каждый игрок стоит от 20 до 100 единиц, лимит стоимости всей команды – 3</w:t>
      </w:r>
      <w:r>
        <w:rPr>
          <w:spacing w:val="1"/>
        </w:rPr>
        <w:t xml:space="preserve">20</w:t>
      </w:r>
      <w:r>
        <w:rPr>
          <w:spacing w:val="1"/>
        </w:rPr>
        <w:t xml:space="preserve"> единиц. Даты и время проведения матчей в рамках </w:t>
      </w:r>
      <w:r>
        <w:rPr>
          <w:spacing w:val="1"/>
        </w:rPr>
        <w:t xml:space="preserve">туров Турнира </w:t>
      </w:r>
      <w:r>
        <w:rPr>
          <w:spacing w:val="1"/>
        </w:rPr>
        <w:t xml:space="preserve">публикуются на Сайте </w:t>
      </w:r>
      <w:r>
        <w:rPr>
          <w:spacing w:val="1"/>
        </w:rPr>
        <w:t xml:space="preserve">Акции</w:t>
      </w:r>
      <w:r>
        <w:rPr>
          <w:spacing w:val="1"/>
        </w:rPr>
        <w:t xml:space="preserve">. </w:t>
      </w:r>
      <w:r>
        <w:rPr>
          <w:spacing w:val="1"/>
        </w:rPr>
      </w:r>
    </w:p>
    <w:p w14:paraId="5EA79942" w14:textId="6AF99D52">
      <w:pPr>
        <w:pStyle w:val="694"/>
        <w:pBdr/>
        <w:tabs>
          <w:tab w:val="left" w:leader="none" w:pos="1481"/>
        </w:tabs>
        <w:spacing w:before="41"/>
        <w:ind w:right="170" w:firstLine="703" w:left="159"/>
        <w:contextualSpacing w:val="true"/>
        <w:rPr>
          <w:spacing w:val="1"/>
        </w:rPr>
      </w:pPr>
      <w:r>
        <w:rPr>
          <w:spacing w:val="1"/>
        </w:rPr>
        <w:t xml:space="preserve">6.2. Участник может зарегистрироваться для участия в </w:t>
      </w:r>
      <w:r>
        <w:rPr>
          <w:spacing w:val="1"/>
        </w:rPr>
        <w:t xml:space="preserve">Акции</w:t>
      </w:r>
      <w:r>
        <w:rPr>
          <w:spacing w:val="1"/>
        </w:rPr>
        <w:t xml:space="preserve"> </w:t>
      </w:r>
      <w:r>
        <w:rPr>
          <w:spacing w:val="1"/>
        </w:rPr>
        <w:t xml:space="preserve">и стать Победителем только с одного аккаунта. Множественная регистрация аккаунтов для участия в </w:t>
      </w:r>
      <w:r>
        <w:rPr>
          <w:spacing w:val="1"/>
        </w:rPr>
        <w:t xml:space="preserve">Акции</w:t>
      </w:r>
      <w:r>
        <w:rPr>
          <w:spacing w:val="1"/>
        </w:rPr>
        <w:t xml:space="preserve"> </w:t>
      </w:r>
      <w:r>
        <w:rPr>
          <w:spacing w:val="1"/>
        </w:rPr>
        <w:t xml:space="preserve">запрещена.</w:t>
      </w:r>
      <w:r>
        <w:rPr>
          <w:spacing w:val="1"/>
        </w:rPr>
      </w:r>
    </w:p>
    <w:p w14:paraId="59389CB3" w14:textId="4B734D0A">
      <w:pPr>
        <w:pStyle w:val="694"/>
        <w:pBdr/>
        <w:tabs>
          <w:tab w:val="left" w:leader="none" w:pos="1481"/>
        </w:tabs>
        <w:spacing w:before="41"/>
        <w:ind w:right="170" w:firstLine="703" w:left="159"/>
        <w:contextualSpacing w:val="true"/>
        <w:rPr>
          <w:spacing w:val="1"/>
        </w:rPr>
      </w:pPr>
      <w:r>
        <w:rPr>
          <w:spacing w:val="1"/>
        </w:rPr>
        <w:t xml:space="preserve">6.3. Совершая действия, необходимые для участия в </w:t>
      </w:r>
      <w:r>
        <w:rPr>
          <w:spacing w:val="1"/>
        </w:rPr>
        <w:t xml:space="preserve">Акции</w:t>
      </w:r>
      <w:r>
        <w:rPr>
          <w:spacing w:val="1"/>
        </w:rPr>
        <w:t xml:space="preserve">, Участник дает свое согласие на получение от Организатора по адресу электронной почты, указанному на сайте sports.ru, связанных с </w:t>
      </w:r>
      <w:r>
        <w:rPr>
          <w:spacing w:val="1"/>
        </w:rPr>
        <w:t xml:space="preserve">Акцией</w:t>
      </w:r>
      <w:r>
        <w:rPr>
          <w:spacing w:val="1"/>
        </w:rPr>
        <w:t xml:space="preserve"> </w:t>
      </w:r>
      <w:r>
        <w:rPr>
          <w:spacing w:val="1"/>
        </w:rPr>
        <w:t xml:space="preserve">рассылок информационного характера.</w:t>
      </w:r>
      <w:r>
        <w:rPr>
          <w:spacing w:val="1"/>
        </w:rPr>
      </w:r>
    </w:p>
    <w:p w14:paraId="42DD7690" w14:textId="77777777">
      <w:pPr>
        <w:pStyle w:val="694"/>
        <w:pBdr/>
        <w:tabs>
          <w:tab w:val="left" w:leader="none" w:pos="1481"/>
        </w:tabs>
        <w:spacing w:before="41"/>
        <w:ind w:right="170" w:firstLine="703" w:left="159"/>
        <w:contextualSpacing w:val="true"/>
        <w:rPr>
          <w:spacing w:val="1"/>
        </w:rPr>
      </w:pPr>
      <w:r>
        <w:rPr>
          <w:spacing w:val="1"/>
        </w:rPr>
      </w:r>
      <w:r>
        <w:rPr>
          <w:spacing w:val="1"/>
        </w:rPr>
      </w:r>
    </w:p>
    <w:p w14:paraId="7B1D05DD" w14:textId="3E4DE80A">
      <w:pPr>
        <w:pStyle w:val="689"/>
        <w:numPr>
          <w:ilvl w:val="0"/>
          <w:numId w:val="5"/>
        </w:numPr>
        <w:pBdr/>
        <w:tabs>
          <w:tab w:val="left" w:leader="none" w:pos="2163"/>
          <w:tab w:val="left" w:leader="none" w:pos="2164"/>
        </w:tabs>
        <w:spacing/>
        <w:ind w:hanging="721" w:left="2163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ПОРЯДОК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ОПРЕДЕЛЕНИЯ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ПОБЕДИТЕЛЕЙ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</w:r>
    </w:p>
    <w:p w14:paraId="1EFFE435" w14:textId="4A58FC5A">
      <w:pPr>
        <w:pBdr/>
        <w:spacing/>
        <w:ind w:right="170" w:firstLine="703" w:left="159"/>
        <w:jc w:val="both"/>
        <w:rPr/>
      </w:pPr>
      <w:r>
        <w:t xml:space="preserve">7.1. Организатор ведет таблицу с ранжированием Участников </w:t>
      </w:r>
      <w:r>
        <w:t xml:space="preserve">Акции</w:t>
      </w:r>
      <w:r>
        <w:t xml:space="preserve"> </w:t>
      </w:r>
      <w:r>
        <w:t xml:space="preserve">исходя из набранных Участниками в соответствии с </w:t>
      </w:r>
      <w:r>
        <w:t xml:space="preserve">пп</w:t>
      </w:r>
      <w:r>
        <w:t xml:space="preserve">. 6.1.3. и п. 7.</w:t>
      </w:r>
      <w:r>
        <w:t xml:space="preserve">4</w:t>
      </w:r>
      <w:r>
        <w:t xml:space="preserve">. баллов. На основании этой таблицы Организатор определяет Победителей </w:t>
      </w:r>
      <w:r>
        <w:t xml:space="preserve">Акции</w:t>
      </w:r>
      <w:r>
        <w:t xml:space="preserve">, указанных в п. 7.2. Правил. </w:t>
      </w:r>
      <w:r/>
    </w:p>
    <w:p w14:paraId="3ABE8341" w14:textId="032BAAE7">
      <w:pPr>
        <w:pBdr/>
        <w:spacing/>
        <w:ind w:right="170" w:firstLine="703" w:left="159"/>
        <w:jc w:val="both"/>
        <w:rPr/>
      </w:pPr>
      <w:r>
        <w:t xml:space="preserve">7.2. Поб</w:t>
      </w:r>
      <w:r>
        <w:t xml:space="preserve">едител</w:t>
      </w:r>
      <w:r>
        <w:t xml:space="preserve">ями </w:t>
      </w:r>
      <w:r>
        <w:t xml:space="preserve">Приз</w:t>
      </w:r>
      <w:r>
        <w:t xml:space="preserve">ов</w:t>
      </w:r>
      <w:r>
        <w:t xml:space="preserve">, указанн</w:t>
      </w:r>
      <w:r>
        <w:t xml:space="preserve">ых </w:t>
      </w:r>
      <w:r>
        <w:t xml:space="preserve">в п. 5.1.1. Правил, становится Участник</w:t>
      </w:r>
      <w:r>
        <w:t xml:space="preserve">и</w:t>
      </w:r>
      <w:r>
        <w:t xml:space="preserve">, занявши</w:t>
      </w:r>
      <w:r>
        <w:t xml:space="preserve">е</w:t>
      </w:r>
      <w:r>
        <w:t xml:space="preserve"> 1</w:t>
      </w:r>
      <w:r>
        <w:t xml:space="preserve">-</w:t>
      </w:r>
      <w:r>
        <w:t xml:space="preserve">3 </w:t>
      </w:r>
      <w:r>
        <w:t xml:space="preserve">места</w:t>
      </w:r>
      <w:r>
        <w:t xml:space="preserve"> в таблице</w:t>
      </w:r>
      <w:r>
        <w:t xml:space="preserve">, указанной в п. 7.1. Правил,</w:t>
      </w:r>
      <w:r>
        <w:t xml:space="preserve"> по итогам всего периода проведения </w:t>
      </w:r>
      <w:r>
        <w:t xml:space="preserve">Акции</w:t>
      </w:r>
      <w:r>
        <w:t xml:space="preserve">. </w:t>
      </w:r>
      <w:r/>
    </w:p>
    <w:p w14:paraId="4FA6EF3F" w14:textId="6C216713">
      <w:pPr>
        <w:pBdr/>
        <w:spacing/>
        <w:ind w:right="170" w:firstLine="703" w:left="159"/>
        <w:jc w:val="both"/>
        <w:rPr/>
      </w:pPr>
      <w:r>
        <w:t xml:space="preserve">7.3. Победителями Призов, указанных в п. 5.2.1.</w:t>
      </w:r>
      <w:r>
        <w:t xml:space="preserve"> </w:t>
      </w:r>
      <w:r>
        <w:t xml:space="preserve">Правил, становятся</w:t>
      </w:r>
      <w:r>
        <w:t xml:space="preserve"> 3 (три) Участника, выбранные случайным образом Организатором Акции при помощи генератора случайных чисел. </w:t>
      </w:r>
      <w:r/>
    </w:p>
    <w:p w14:paraId="59E291FB" w14:textId="0EF07C57">
      <w:pPr>
        <w:pBdr/>
        <w:spacing/>
        <w:ind w:right="170" w:firstLine="703" w:left="159"/>
        <w:jc w:val="both"/>
        <w:rPr/>
      </w:pPr>
      <w:r>
        <w:t xml:space="preserve">7.</w:t>
      </w:r>
      <w:r>
        <w:t xml:space="preserve">4</w:t>
      </w:r>
      <w:r>
        <w:t xml:space="preserve">. Методика начисления баллов </w:t>
      </w:r>
      <w:r/>
    </w:p>
    <w:p w14:paraId="64072405" w14:textId="11C08630">
      <w:pPr>
        <w:pBdr/>
        <w:spacing/>
        <w:ind w:right="170" w:firstLine="703" w:left="159"/>
        <w:jc w:val="both"/>
        <w:rPr/>
      </w:pPr>
      <w:r>
        <w:t xml:space="preserve">7.</w:t>
      </w:r>
      <w:r>
        <w:t xml:space="preserve">4</w:t>
      </w:r>
      <w:r>
        <w:t xml:space="preserve">.1. Механика начисления баллов за действия вратарей: </w:t>
      </w:r>
      <w:r/>
    </w:p>
    <w:p w14:paraId="00FDCBDB" w14:textId="77777777">
      <w:pPr>
        <w:pBdr/>
        <w:spacing/>
        <w:ind w:right="170" w:firstLine="703" w:left="159"/>
        <w:jc w:val="both"/>
        <w:rPr/>
      </w:pPr>
      <w:r>
        <w:t xml:space="preserve">+ 1 балл за каждые три сейва;</w:t>
      </w:r>
      <w:r/>
    </w:p>
    <w:p w14:paraId="23824396" w14:textId="77777777">
      <w:pPr>
        <w:pBdr/>
        <w:spacing/>
        <w:ind w:right="170" w:firstLine="703" w:left="159"/>
        <w:jc w:val="both"/>
        <w:rPr/>
      </w:pPr>
      <w:r>
        <w:t xml:space="preserve">+ 4 балла за «сухой матч» (под «сухим матчем» понимается отсутствие пропущенных мячей на протяжении 60 и более минут в одном матче); </w:t>
      </w:r>
      <w:r/>
    </w:p>
    <w:p w14:paraId="57679FB8" w14:textId="2BBBB5B4">
      <w:pPr>
        <w:pBdr/>
        <w:spacing/>
        <w:ind w:right="170" w:firstLine="703" w:left="159"/>
        <w:jc w:val="both"/>
        <w:rPr/>
      </w:pPr>
      <w:r>
        <w:t xml:space="preserve">+ 5 баллов за отраженный пенальти (в качестве «отраженных пенальти» не рассматриваются ситуации, при которых игрок команды соперника </w:t>
      </w:r>
      <w:r>
        <w:t xml:space="preserve">во</w:t>
      </w:r>
      <w:r>
        <w:t xml:space="preserve"> </w:t>
      </w:r>
      <w:r>
        <w:t xml:space="preserve">время</w:t>
      </w:r>
      <w:r>
        <w:t xml:space="preserve"> исполнении пенальти не попадает в створ ворот/попадает в перекладину ворот/в штангу ворот); </w:t>
      </w:r>
      <w:r/>
    </w:p>
    <w:p w14:paraId="3D672D19" w14:textId="77777777">
      <w:pPr>
        <w:pBdr/>
        <w:spacing/>
        <w:ind w:right="170" w:firstLine="703" w:left="159"/>
        <w:jc w:val="both"/>
        <w:rPr/>
      </w:pPr>
      <w:r>
        <w:t xml:space="preserve">+ 5 баллов за голевую передачу; </w:t>
      </w:r>
      <w:r/>
    </w:p>
    <w:p w14:paraId="3A39F2BF" w14:textId="77777777">
      <w:pPr>
        <w:pBdr/>
        <w:spacing/>
        <w:ind w:right="170" w:firstLine="703" w:left="159"/>
        <w:jc w:val="both"/>
        <w:rPr/>
      </w:pPr>
      <w:r>
        <w:t xml:space="preserve">+ 6 баллов за забитый гол; </w:t>
      </w:r>
      <w:r/>
    </w:p>
    <w:p w14:paraId="5C225AFB" w14:textId="77777777">
      <w:pPr>
        <w:pBdr/>
        <w:spacing/>
        <w:ind w:right="170" w:firstLine="703" w:left="159"/>
        <w:jc w:val="both"/>
        <w:rPr/>
      </w:pPr>
      <w:r>
        <w:t xml:space="preserve">- 1 балл за каждые два пропущенных гола. </w:t>
      </w:r>
      <w:r/>
    </w:p>
    <w:p w14:paraId="2D0947F8" w14:textId="75E823AE">
      <w:pPr>
        <w:pBdr/>
        <w:spacing/>
        <w:ind w:right="170" w:firstLine="703" w:left="159"/>
        <w:jc w:val="both"/>
        <w:rPr/>
      </w:pPr>
      <w:r>
        <w:t xml:space="preserve">7.</w:t>
      </w:r>
      <w:r>
        <w:t xml:space="preserve">4</w:t>
      </w:r>
      <w:r>
        <w:t xml:space="preserve">.2. Механика начисления баллов за действия защитников: </w:t>
      </w:r>
      <w:r/>
    </w:p>
    <w:p w14:paraId="581AC770" w14:textId="77777777">
      <w:pPr>
        <w:pBdr/>
        <w:spacing/>
        <w:ind w:right="170" w:firstLine="703" w:left="159"/>
        <w:jc w:val="both"/>
        <w:rPr/>
      </w:pPr>
      <w:r>
        <w:t xml:space="preserve">+ 3 балла за голевую передачу; </w:t>
      </w:r>
      <w:r/>
    </w:p>
    <w:p w14:paraId="1662056E" w14:textId="77777777">
      <w:pPr>
        <w:pBdr/>
        <w:spacing/>
        <w:ind w:right="170" w:firstLine="703" w:left="159"/>
        <w:jc w:val="both"/>
        <w:rPr/>
      </w:pPr>
      <w:r>
        <w:t xml:space="preserve">+ 4 балла за «сухой матч» (под «сухим матчем» понимается отсутствие пропущенных мячей на протяжении 60 и более минут в одном матче); </w:t>
      </w:r>
      <w:r/>
    </w:p>
    <w:p w14:paraId="49771C76" w14:textId="77777777">
      <w:pPr>
        <w:pBdr/>
        <w:spacing/>
        <w:ind w:right="170" w:firstLine="703" w:left="159"/>
        <w:jc w:val="both"/>
        <w:rPr/>
      </w:pPr>
      <w:r>
        <w:t xml:space="preserve">+ 5 баллов за забитый гол; </w:t>
      </w:r>
      <w:r/>
    </w:p>
    <w:p w14:paraId="798BA9FD" w14:textId="77777777">
      <w:pPr>
        <w:pBdr/>
        <w:spacing/>
        <w:ind w:right="170" w:firstLine="703" w:left="159"/>
        <w:jc w:val="both"/>
        <w:rPr/>
      </w:pPr>
      <w:r>
        <w:t xml:space="preserve">- 1 балл за каждые два пропущенных гола. </w:t>
      </w:r>
      <w:r/>
    </w:p>
    <w:p w14:paraId="7E0547EA" w14:textId="56DC3A99">
      <w:pPr>
        <w:pBdr/>
        <w:spacing/>
        <w:ind w:right="170" w:firstLine="703" w:left="159"/>
        <w:jc w:val="both"/>
        <w:rPr/>
      </w:pPr>
      <w:r>
        <w:t xml:space="preserve">7.</w:t>
      </w:r>
      <w:r>
        <w:t xml:space="preserve">4</w:t>
      </w:r>
      <w:r>
        <w:t xml:space="preserve">.3. Механика начисления баллов за действия полузащитников и нападающих: </w:t>
      </w:r>
      <w:r/>
    </w:p>
    <w:p w14:paraId="2BA4E9B3" w14:textId="77777777">
      <w:pPr>
        <w:pBdr/>
        <w:spacing/>
        <w:ind w:right="170" w:firstLine="703" w:left="159"/>
        <w:jc w:val="both"/>
        <w:rPr/>
      </w:pPr>
      <w:r>
        <w:t xml:space="preserve">+ 3 балла за голевую передачу; </w:t>
      </w:r>
      <w:r/>
    </w:p>
    <w:p w14:paraId="70A63E15" w14:textId="77777777">
      <w:pPr>
        <w:pBdr/>
        <w:spacing/>
        <w:ind w:right="170" w:firstLine="703" w:left="159"/>
        <w:jc w:val="both"/>
        <w:rPr/>
      </w:pPr>
      <w:r>
        <w:t xml:space="preserve">+ 5 баллов за забитый гол. </w:t>
      </w:r>
      <w:r/>
    </w:p>
    <w:p w14:paraId="34A8A577" w14:textId="55C97CC2">
      <w:pPr>
        <w:pBdr/>
        <w:spacing/>
        <w:ind w:right="170" w:firstLine="703" w:left="159"/>
        <w:jc w:val="both"/>
        <w:rPr/>
      </w:pPr>
      <w:r>
        <w:t xml:space="preserve">7.</w:t>
      </w:r>
      <w:r>
        <w:t xml:space="preserve">4</w:t>
      </w:r>
      <w:r>
        <w:t xml:space="preserve">.4. Механика начисления баллов за действия всех игроков команды вне зависимости от амплуа игроков: </w:t>
      </w:r>
      <w:r/>
    </w:p>
    <w:p w14:paraId="44E08731" w14:textId="77777777">
      <w:pPr>
        <w:pBdr/>
        <w:spacing/>
        <w:ind w:right="170" w:firstLine="703" w:left="159"/>
        <w:jc w:val="both"/>
        <w:rPr/>
      </w:pPr>
      <w:r>
        <w:t xml:space="preserve">+ 1 балл в случае, если игрок провел менее 60 минут на поле в одном матче; </w:t>
      </w:r>
      <w:r/>
    </w:p>
    <w:p w14:paraId="74AF4F25" w14:textId="77777777">
      <w:pPr>
        <w:pBdr/>
        <w:spacing/>
        <w:ind w:right="170" w:firstLine="703" w:left="159"/>
        <w:jc w:val="both"/>
        <w:rPr/>
      </w:pPr>
      <w:r>
        <w:t xml:space="preserve">+ 2 балла в случае, если игрок провел 60 минут и более на поле в одном матче; </w:t>
      </w:r>
      <w:r/>
    </w:p>
    <w:p w14:paraId="047C314F" w14:textId="77777777">
      <w:pPr>
        <w:pBdr/>
        <w:spacing/>
        <w:ind w:right="170" w:firstLine="703" w:left="159"/>
        <w:jc w:val="both"/>
        <w:rPr/>
      </w:pPr>
      <w:r>
        <w:t xml:space="preserve">+ 2 балла за заработанный пенальти; </w:t>
      </w:r>
      <w:r/>
    </w:p>
    <w:p w14:paraId="2B7C68B6" w14:textId="77777777">
      <w:pPr>
        <w:pBdr/>
        <w:spacing/>
        <w:ind w:right="170" w:firstLine="703" w:left="159"/>
        <w:jc w:val="both"/>
        <w:rPr/>
      </w:pPr>
      <w:r>
        <w:t xml:space="preserve">- 1 балл за желтую карточку; </w:t>
      </w:r>
      <w:r/>
    </w:p>
    <w:p w14:paraId="5EC9CCC1" w14:textId="77777777">
      <w:pPr>
        <w:pBdr/>
        <w:spacing/>
        <w:ind w:right="170" w:firstLine="703" w:left="159"/>
        <w:jc w:val="both"/>
        <w:rPr/>
      </w:pPr>
      <w:r>
        <w:t xml:space="preserve">- 2 балла за незабитый пенальти; </w:t>
      </w:r>
      <w:r/>
    </w:p>
    <w:p w14:paraId="7EC1029E" w14:textId="77777777">
      <w:pPr>
        <w:pBdr/>
        <w:spacing/>
        <w:ind w:right="170" w:firstLine="703" w:left="159"/>
        <w:jc w:val="both"/>
        <w:rPr/>
      </w:pPr>
      <w:r>
        <w:t xml:space="preserve">- 3 балла за красную карточку. </w:t>
      </w:r>
      <w:r/>
    </w:p>
    <w:p w14:paraId="6B0F71EE" w14:textId="6C1A59EE">
      <w:pPr>
        <w:pBdr/>
        <w:spacing/>
        <w:ind w:right="170" w:firstLine="703" w:left="159"/>
        <w:jc w:val="both"/>
        <w:rPr/>
      </w:pPr>
      <w:r>
        <w:t xml:space="preserve">7.</w:t>
      </w:r>
      <w:r>
        <w:t xml:space="preserve">5</w:t>
      </w:r>
      <w:r>
        <w:t xml:space="preserve">. </w:t>
      </w:r>
      <w:r>
        <w:t xml:space="preserve">При определении обладателей призов, </w:t>
      </w:r>
      <w:r>
        <w:rPr>
          <w:b/>
          <w:bCs/>
          <w:u w:val="single"/>
        </w:rPr>
        <w:t xml:space="preserve">указанных в п. 5.1.1.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Правил</w:t>
      </w:r>
      <w:r>
        <w:rPr>
          <w:b/>
          <w:bCs/>
          <w:u w:val="single"/>
        </w:rPr>
        <w:t xml:space="preserve">,</w:t>
      </w:r>
      <w:r>
        <w:rPr>
          <w:b/>
          <w:bCs/>
          <w:u w:val="single"/>
        </w:rPr>
        <w:t xml:space="preserve"> </w:t>
      </w:r>
      <w:r>
        <w:t xml:space="preserve">в случае </w:t>
      </w:r>
      <w:r>
        <w:t xml:space="preserve">равенств</w:t>
      </w:r>
      <w:r>
        <w:t xml:space="preserve">а</w:t>
      </w:r>
      <w:r>
        <w:t xml:space="preserve"> баллов у 2 (двух) Участников преимущество </w:t>
      </w:r>
      <w:r>
        <w:t xml:space="preserve">в итоговой таблице </w:t>
      </w:r>
      <w:r>
        <w:t xml:space="preserve">получает Участник, который одержал больше побед (т.е. набрал большее количество баллов) в большем количестве отдельных </w:t>
      </w:r>
      <w:r>
        <w:t xml:space="preserve">туров </w:t>
      </w:r>
      <w:r>
        <w:t xml:space="preserve">Турнира. </w:t>
      </w:r>
      <w:r>
        <w:t xml:space="preserve">При определении обладателей призов, указанных в п. 5.1.1., </w:t>
      </w:r>
      <w:r>
        <w:t xml:space="preserve">в случае </w:t>
      </w:r>
      <w:r>
        <w:t xml:space="preserve">равенств</w:t>
      </w:r>
      <w:r>
        <w:t xml:space="preserve">а</w:t>
      </w:r>
      <w:r>
        <w:t xml:space="preserve"> баллов у 3 (трех) и более Участников сравнивается количество побед этих Участников в отдельных </w:t>
      </w:r>
      <w:r>
        <w:t xml:space="preserve">турах </w:t>
      </w:r>
      <w:r>
        <w:t xml:space="preserve">Турнира, а преимущество в итоговой таблице получает Участник, одержавший наибольшее количество побед в отдельных </w:t>
      </w:r>
      <w:r>
        <w:t xml:space="preserve">турах </w:t>
      </w:r>
      <w:r>
        <w:t xml:space="preserve">Турнира. При этом </w:t>
      </w:r>
      <w:r>
        <w:t xml:space="preserve">при определении обладателей призов, указанных в п. 5.1.1.</w:t>
      </w:r>
      <w:r>
        <w:t xml:space="preserve"> </w:t>
      </w:r>
      <w:r>
        <w:t xml:space="preserve">Правил, </w:t>
      </w:r>
      <w:r>
        <w:t xml:space="preserve">победа по итогам проведения отдельного </w:t>
      </w:r>
      <w:r>
        <w:t xml:space="preserve">тура </w:t>
      </w:r>
      <w:r>
        <w:t xml:space="preserve">Турнира присуждается Участнику, который набрал большее количество баллов в отдельном </w:t>
      </w:r>
      <w:r>
        <w:t xml:space="preserve">туре </w:t>
      </w:r>
      <w:r>
        <w:t xml:space="preserve">Турнира среди сравниваемых Участников. Если 2 (два) и/или более Участника из числа сравниваемых </w:t>
      </w:r>
      <w:r>
        <w:t xml:space="preserve">Участников </w:t>
      </w:r>
      <w:r>
        <w:t xml:space="preserve">набрали в отдельном </w:t>
      </w:r>
      <w:r>
        <w:t xml:space="preserve">туре </w:t>
      </w:r>
      <w:r>
        <w:t xml:space="preserve">Турнира одинаковое количество баллов, превзойдя при этом остальных сравниваемых Участников, победа в отдельном </w:t>
      </w:r>
      <w:r>
        <w:t xml:space="preserve">туре </w:t>
      </w:r>
      <w:r>
        <w:t xml:space="preserve">присуждается обоим. Если все сравниваемые Участники набрали одинаковое количество баллов по итогам проведения отдельного </w:t>
      </w:r>
      <w:r>
        <w:t xml:space="preserve">тура </w:t>
      </w:r>
      <w:r>
        <w:t xml:space="preserve">Турнира, победа не присуждается ни одному из сравниваемых между собой Участников.</w:t>
      </w:r>
      <w:r/>
    </w:p>
    <w:p w14:paraId="255D94F1" w14:textId="2240240D">
      <w:pPr>
        <w:pBdr/>
        <w:spacing/>
        <w:ind w:right="170" w:firstLine="703" w:left="159"/>
        <w:jc w:val="both"/>
        <w:rPr/>
      </w:pPr>
      <w:r>
        <w:t xml:space="preserve">Если по итогам сравнения побед Участников в отдельных </w:t>
      </w:r>
      <w:r>
        <w:t xml:space="preserve">турах </w:t>
      </w:r>
      <w:r>
        <w:t xml:space="preserve">Турнира Организатор обнаружит, что несколько Участников набрали одинаковое количество побед в отдельных </w:t>
      </w:r>
      <w:r>
        <w:t xml:space="preserve">турах </w:t>
      </w:r>
      <w:r>
        <w:t xml:space="preserve">Турнира, преимущество получает Участник, набравший большее количество баллов в последнем игровом дне Турнира. </w:t>
      </w:r>
      <w:r>
        <w:t xml:space="preserve">Если в последнем игровом </w:t>
      </w:r>
      <w:r>
        <w:t xml:space="preserve">дне Турнира сравниваемые Участники набрали одинаковое количество баллов, преимущество получает Участник</w:t>
      </w:r>
      <w:r>
        <w:t xml:space="preserve">, </w:t>
      </w:r>
      <w:r>
        <w:t xml:space="preserve">зарегистрировавший на Сайте </w:t>
      </w:r>
      <w:r>
        <w:t xml:space="preserve">Акции</w:t>
      </w:r>
      <w:r>
        <w:t xml:space="preserve"> свою команду раньше, чем его конкурент. </w:t>
      </w:r>
      <w:r/>
    </w:p>
    <w:p w14:paraId="64C9C836" w14:textId="77777777">
      <w:pPr>
        <w:pBdr/>
        <w:tabs>
          <w:tab w:val="left" w:leader="none" w:pos="1376"/>
        </w:tabs>
        <w:spacing w:before="41"/>
        <w:ind w:right="166"/>
        <w:contextualSpacing w:val="true"/>
        <w:rPr/>
      </w:pPr>
      <w:r/>
      <w:r/>
    </w:p>
    <w:p w14:paraId="5DC8B243" w14:textId="408A9D19">
      <w:pPr>
        <w:pStyle w:val="689"/>
        <w:numPr>
          <w:ilvl w:val="0"/>
          <w:numId w:val="5"/>
        </w:numPr>
        <w:pBdr/>
        <w:tabs>
          <w:tab w:val="left" w:leader="none" w:pos="2318"/>
          <w:tab w:val="left" w:leader="none" w:pos="2319"/>
        </w:tabs>
        <w:spacing/>
        <w:ind w:hanging="584" w:left="3136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ПОРЯДОК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ПОЛУЧЕНИЯ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ПРИЗОВ</w:t>
      </w:r>
      <w:r>
        <w:rPr>
          <w:sz w:val="22"/>
          <w:szCs w:val="22"/>
        </w:rPr>
      </w:r>
    </w:p>
    <w:p w14:paraId="776BAF38" w14:textId="2D223D17">
      <w:pPr>
        <w:pStyle w:val="694"/>
        <w:numPr>
          <w:ilvl w:val="1"/>
          <w:numId w:val="5"/>
        </w:numPr>
        <w:pBdr/>
        <w:tabs>
          <w:tab w:val="left" w:leader="none" w:pos="1406"/>
        </w:tabs>
        <w:spacing w:before="41"/>
        <w:ind w:right="170" w:firstLine="703" w:left="159"/>
        <w:contextualSpacing w:val="true"/>
        <w:rPr/>
      </w:pPr>
      <w:r>
        <w:t xml:space="preserve">В</w:t>
      </w:r>
      <w:r>
        <w:rPr>
          <w:spacing w:val="1"/>
        </w:rPr>
        <w:t xml:space="preserve"> </w:t>
      </w:r>
      <w:r>
        <w:t xml:space="preserve">случае</w:t>
      </w:r>
      <w:r>
        <w:rPr>
          <w:spacing w:val="1"/>
        </w:rPr>
        <w:t xml:space="preserve"> </w:t>
      </w:r>
      <w:r>
        <w:t xml:space="preserve">признания</w:t>
      </w:r>
      <w:r>
        <w:rPr>
          <w:spacing w:val="1"/>
        </w:rPr>
        <w:t xml:space="preserve"> </w:t>
      </w:r>
      <w:r>
        <w:t xml:space="preserve">Участника</w:t>
      </w:r>
      <w:r>
        <w:rPr>
          <w:spacing w:val="1"/>
        </w:rPr>
        <w:t xml:space="preserve"> </w:t>
      </w:r>
      <w:r>
        <w:t xml:space="preserve">обладателем</w:t>
      </w:r>
      <w:r>
        <w:rPr>
          <w:spacing w:val="1"/>
        </w:rPr>
        <w:t xml:space="preserve"> </w:t>
      </w:r>
      <w:r>
        <w:t xml:space="preserve">Приза</w:t>
      </w:r>
      <w:r>
        <w:rPr>
          <w:spacing w:val="1"/>
        </w:rPr>
        <w:t xml:space="preserve"> </w:t>
      </w:r>
      <w:r>
        <w:t xml:space="preserve">Акции </w:t>
      </w:r>
      <w:r>
        <w:t xml:space="preserve">Организатор</w:t>
      </w:r>
      <w:r>
        <w:rPr>
          <w:spacing w:val="1"/>
        </w:rPr>
        <w:t xml:space="preserve"> </w:t>
      </w:r>
      <w:r>
        <w:t xml:space="preserve">уведомляет</w:t>
      </w:r>
      <w:r>
        <w:rPr>
          <w:spacing w:val="1"/>
        </w:rPr>
        <w:t xml:space="preserve"> </w:t>
      </w:r>
      <w:r>
        <w:t xml:space="preserve">Участника</w:t>
      </w:r>
      <w:r>
        <w:rPr>
          <w:spacing w:val="1"/>
        </w:rPr>
        <w:t xml:space="preserve"> </w:t>
      </w:r>
      <w:r>
        <w:t xml:space="preserve">о</w:t>
      </w:r>
      <w:r>
        <w:rPr>
          <w:spacing w:val="1"/>
        </w:rPr>
        <w:t xml:space="preserve"> </w:t>
      </w:r>
      <w:r>
        <w:t xml:space="preserve">его</w:t>
      </w:r>
      <w:r>
        <w:rPr>
          <w:spacing w:val="1"/>
        </w:rPr>
        <w:t xml:space="preserve"> </w:t>
      </w:r>
      <w:r>
        <w:t xml:space="preserve">праве</w:t>
      </w:r>
      <w:r>
        <w:rPr>
          <w:spacing w:val="1"/>
        </w:rPr>
        <w:t xml:space="preserve"> </w:t>
      </w:r>
      <w:r>
        <w:t xml:space="preserve">на получение </w:t>
      </w:r>
      <w:r>
        <w:t xml:space="preserve">Приза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помощью отправки сообщения в аккаунт Telegram/</w:t>
      </w:r>
      <w:r>
        <w:t xml:space="preserve">WhatsApp</w:t>
      </w:r>
      <w:r>
        <w:t xml:space="preserve"> Участника</w:t>
      </w:r>
      <w:r>
        <w:t xml:space="preserve"> и/или по номеру телефона Участника, который используется при регистрации на Сайте </w:t>
      </w:r>
      <w:r>
        <w:t xml:space="preserve">Акции</w:t>
      </w:r>
      <w:r>
        <w:t xml:space="preserve">, в</w:t>
      </w:r>
      <w:r>
        <w:t xml:space="preserve"> пределах срока, предусмотренного п. 4.1.2. Правил. </w:t>
      </w:r>
      <w:r/>
    </w:p>
    <w:p w14:paraId="6CDBEB11" w14:textId="6A2BEDB1">
      <w:pPr>
        <w:pStyle w:val="694"/>
        <w:numPr>
          <w:ilvl w:val="1"/>
          <w:numId w:val="5"/>
        </w:numPr>
        <w:pBdr/>
        <w:tabs>
          <w:tab w:val="left" w:leader="none" w:pos="1496"/>
        </w:tabs>
        <w:spacing/>
        <w:ind w:right="170" w:firstLine="703" w:left="159"/>
        <w:contextualSpacing w:val="true"/>
        <w:rPr/>
      </w:pPr>
      <w:r>
        <w:t xml:space="preserve">Участник</w:t>
      </w:r>
      <w:r>
        <w:t xml:space="preserve">ам</w:t>
      </w:r>
      <w:r>
        <w:t xml:space="preserve">, признанн</w:t>
      </w:r>
      <w:r>
        <w:t xml:space="preserve">ым </w:t>
      </w:r>
      <w:r>
        <w:t xml:space="preserve">обладателями Призов, предусмотренных </w:t>
      </w:r>
      <w:r>
        <w:t xml:space="preserve">п. 5.1.1., 5.1.2., </w:t>
      </w:r>
      <w:r>
        <w:t xml:space="preserve">Правил</w:t>
      </w:r>
      <w:r>
        <w:t xml:space="preserve">,</w:t>
      </w:r>
      <w:r>
        <w:t xml:space="preserve"> необходимо </w:t>
      </w:r>
      <w:r>
        <w:t xml:space="preserve">в</w:t>
      </w:r>
      <w:r>
        <w:t xml:space="preserve"> </w:t>
      </w:r>
      <w:r>
        <w:rPr>
          <w:spacing w:val="-57"/>
        </w:rPr>
        <w:t xml:space="preserve"> </w:t>
      </w:r>
      <w:r>
        <w:t xml:space="preserve">течение</w:t>
      </w:r>
      <w:r>
        <w:rPr>
          <w:spacing w:val="1"/>
        </w:rPr>
        <w:t xml:space="preserve"> </w:t>
      </w:r>
      <w:r>
        <w:t xml:space="preserve">7 </w:t>
      </w:r>
      <w:r>
        <w:t xml:space="preserve">(</w:t>
      </w:r>
      <w:r>
        <w:t xml:space="preserve">семи</w:t>
      </w:r>
      <w:r>
        <w:t xml:space="preserve">)</w:t>
      </w:r>
      <w:r>
        <w:rPr>
          <w:spacing w:val="1"/>
        </w:rPr>
        <w:t xml:space="preserve"> </w:t>
      </w:r>
      <w:r>
        <w:t xml:space="preserve">календарных</w:t>
      </w:r>
      <w:r>
        <w:rPr>
          <w:spacing w:val="1"/>
        </w:rPr>
        <w:t xml:space="preserve"> </w:t>
      </w:r>
      <w:r>
        <w:t xml:space="preserve">дней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момента</w:t>
      </w:r>
      <w:r>
        <w:rPr>
          <w:spacing w:val="1"/>
        </w:rPr>
        <w:t xml:space="preserve"> </w:t>
      </w:r>
      <w:r>
        <w:t xml:space="preserve">получения</w:t>
      </w:r>
      <w:r>
        <w:rPr>
          <w:spacing w:val="1"/>
        </w:rPr>
        <w:t xml:space="preserve"> </w:t>
      </w:r>
      <w:r>
        <w:t xml:space="preserve">уведомления</w:t>
      </w:r>
      <w:r>
        <w:rPr>
          <w:spacing w:val="1"/>
        </w:rPr>
        <w:t xml:space="preserve"> </w:t>
      </w:r>
      <w:r>
        <w:t xml:space="preserve">о</w:t>
      </w:r>
      <w:r>
        <w:rPr>
          <w:spacing w:val="1"/>
        </w:rPr>
        <w:t xml:space="preserve"> </w:t>
      </w:r>
      <w:r>
        <w:t xml:space="preserve">победе</w:t>
      </w:r>
      <w:r>
        <w:rPr>
          <w:spacing w:val="1"/>
        </w:rPr>
        <w:t xml:space="preserve"> </w:t>
      </w:r>
      <w:r>
        <w:t xml:space="preserve">от</w:t>
      </w:r>
      <w:r>
        <w:rPr>
          <w:spacing w:val="1"/>
        </w:rPr>
        <w:t xml:space="preserve"> </w:t>
      </w:r>
      <w:r>
        <w:t xml:space="preserve">Организатора,</w:t>
      </w:r>
      <w:r>
        <w:rPr>
          <w:spacing w:val="-11"/>
        </w:rPr>
        <w:t xml:space="preserve"> </w:t>
      </w:r>
      <w:r>
        <w:t xml:space="preserve">направить</w:t>
      </w:r>
      <w:r>
        <w:rPr>
          <w:spacing w:val="-10"/>
        </w:rPr>
        <w:t xml:space="preserve"> </w:t>
      </w:r>
      <w:r>
        <w:t xml:space="preserve">Организатору</w:t>
      </w:r>
      <w:r>
        <w:rPr>
          <w:spacing w:val="-11"/>
        </w:rPr>
        <w:t xml:space="preserve"> </w:t>
      </w:r>
      <w:r>
        <w:t xml:space="preserve">ответным</w:t>
      </w:r>
      <w:r>
        <w:rPr>
          <w:spacing w:val="-10"/>
        </w:rPr>
        <w:t xml:space="preserve"> </w:t>
      </w:r>
      <w:r>
        <w:t xml:space="preserve">письмом</w:t>
      </w:r>
      <w:r>
        <w:rPr>
          <w:spacing w:val="-10"/>
        </w:rPr>
        <w:t xml:space="preserve"> </w:t>
      </w:r>
      <w:r>
        <w:t xml:space="preserve">запрашиваемую</w:t>
      </w:r>
      <w:r>
        <w:rPr>
          <w:spacing w:val="-11"/>
        </w:rPr>
        <w:t xml:space="preserve"> </w:t>
      </w:r>
      <w:r>
        <w:t xml:space="preserve">Организатором</w:t>
      </w:r>
      <w:r>
        <w:t xml:space="preserve"> </w:t>
      </w:r>
      <w:r>
        <w:t xml:space="preserve">информацию</w:t>
      </w:r>
      <w:r>
        <w:rPr>
          <w:spacing w:val="-1"/>
        </w:rPr>
        <w:t xml:space="preserve">, необходимую Организатором </w:t>
      </w:r>
      <w:r>
        <w:t xml:space="preserve">для вручения приза, а</w:t>
      </w:r>
      <w:r>
        <w:t xml:space="preserve"> также для исполнения Организатором обязанностей налогового агента, а</w:t>
      </w:r>
      <w:r>
        <w:t xml:space="preserve"> именно:</w:t>
      </w:r>
      <w:r/>
    </w:p>
    <w:p w14:paraId="67548A68" w14:textId="64FDF3CC">
      <w:pPr>
        <w:pStyle w:val="693"/>
        <w:pBdr/>
        <w:tabs>
          <w:tab w:val="left" w:leader="none" w:pos="2305"/>
        </w:tabs>
        <w:spacing/>
        <w:ind w:right="170" w:firstLine="703" w:left="159"/>
        <w:contextualSpacing w:val="true"/>
        <w:jc w:val="left"/>
        <w:rPr>
          <w:sz w:val="22"/>
          <w:szCs w:val="22"/>
        </w:rPr>
      </w:pPr>
      <w:r/>
      <w:bookmarkStart w:id="4" w:name="_Hlk201963114"/>
      <w:r>
        <w:rPr>
          <w:sz w:val="22"/>
          <w:szCs w:val="22"/>
        </w:rPr>
        <w:t xml:space="preserve">−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фамилия,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имя, отчество;</w:t>
      </w:r>
      <w:r>
        <w:rPr>
          <w:sz w:val="22"/>
          <w:szCs w:val="22"/>
        </w:rPr>
      </w:r>
    </w:p>
    <w:p w14:paraId="34B78DD1" w14:textId="754CFA3D">
      <w:pPr>
        <w:pStyle w:val="693"/>
        <w:pBdr/>
        <w:tabs>
          <w:tab w:val="left" w:leader="none" w:pos="2305"/>
        </w:tabs>
        <w:spacing/>
        <w:ind w:right="170" w:firstLine="703" w:left="159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−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ИНН</w:t>
      </w:r>
      <w:r>
        <w:rPr>
          <w:sz w:val="22"/>
          <w:szCs w:val="22"/>
        </w:rPr>
        <w:t xml:space="preserve">; </w:t>
      </w:r>
      <w:bookmarkEnd w:id="4"/>
      <w:r>
        <w:rPr>
          <w:sz w:val="22"/>
          <w:szCs w:val="22"/>
        </w:rPr>
      </w:r>
    </w:p>
    <w:p w14:paraId="07CF1A2E" w14:textId="5C275A5E">
      <w:pPr>
        <w:pStyle w:val="693"/>
        <w:pBdr/>
        <w:tabs>
          <w:tab w:val="left" w:leader="none" w:pos="2305"/>
        </w:tabs>
        <w:spacing/>
        <w:ind w:right="170" w:firstLine="703" w:left="159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−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номер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телефона;</w:t>
      </w:r>
      <w:r>
        <w:rPr>
          <w:sz w:val="22"/>
          <w:szCs w:val="22"/>
        </w:rPr>
      </w:r>
    </w:p>
    <w:p w14:paraId="75CC098E" w14:textId="21AEBA56">
      <w:pPr>
        <w:pStyle w:val="693"/>
        <w:pBdr/>
        <w:tabs>
          <w:tab w:val="left" w:leader="none" w:pos="2305"/>
        </w:tabs>
        <w:spacing/>
        <w:ind w:right="170" w:firstLine="703" w:left="159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−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адрес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для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доставки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Приза</w:t>
      </w:r>
      <w:r>
        <w:rPr>
          <w:sz w:val="22"/>
          <w:szCs w:val="22"/>
        </w:rPr>
        <w:t xml:space="preserve">; </w:t>
      </w:r>
      <w:r>
        <w:rPr>
          <w:sz w:val="22"/>
          <w:szCs w:val="22"/>
        </w:rPr>
      </w:r>
    </w:p>
    <w:p w14:paraId="0DDD5ED8" w14:textId="2FE37E16">
      <w:pPr>
        <w:pStyle w:val="693"/>
        <w:pBdr/>
        <w:tabs>
          <w:tab w:val="left" w:leader="none" w:pos="2305"/>
        </w:tabs>
        <w:spacing/>
        <w:ind w:right="170" w:firstLine="703" w:left="159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−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иную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информацию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по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запросу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Организатора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 w14:paraId="718FCE2D" w14:textId="6366FFBA">
      <w:pPr>
        <w:pStyle w:val="693"/>
        <w:pBdr/>
        <w:spacing/>
        <w:ind w:right="170" w:firstLine="703" w:left="159"/>
        <w:contextualSpacing w:val="true"/>
        <w:rPr>
          <w:sz w:val="22"/>
          <w:szCs w:val="22"/>
        </w:rPr>
      </w:pPr>
      <w:r>
        <w:rPr>
          <w:sz w:val="22"/>
          <w:szCs w:val="22"/>
        </w:rPr>
        <w:t xml:space="preserve">Участники </w:t>
      </w:r>
      <w:r>
        <w:rPr>
          <w:sz w:val="22"/>
          <w:szCs w:val="22"/>
        </w:rPr>
        <w:t xml:space="preserve">Акции</w:t>
      </w:r>
      <w:r>
        <w:rPr>
          <w:sz w:val="22"/>
          <w:szCs w:val="22"/>
        </w:rPr>
        <w:t xml:space="preserve">-обладатели Призов, </w:t>
      </w:r>
      <w:r>
        <w:rPr>
          <w:sz w:val="22"/>
          <w:szCs w:val="22"/>
        </w:rPr>
        <w:t xml:space="preserve">выигравшие в пределах одного календарного года в </w:t>
      </w:r>
      <w:r>
        <w:rPr>
          <w:sz w:val="22"/>
          <w:szCs w:val="22"/>
        </w:rPr>
        <w:t xml:space="preserve">рекламных стимулирующих мероприятиях</w:t>
      </w:r>
      <w:r>
        <w:rPr>
          <w:sz w:val="22"/>
          <w:szCs w:val="22"/>
        </w:rPr>
        <w:t xml:space="preserve">/</w:t>
      </w:r>
      <w:r>
        <w:rPr>
          <w:sz w:val="22"/>
          <w:szCs w:val="22"/>
        </w:rPr>
        <w:t xml:space="preserve">публичных конкурсах</w:t>
      </w:r>
      <w:r>
        <w:rPr>
          <w:sz w:val="22"/>
          <w:szCs w:val="22"/>
        </w:rPr>
        <w:t xml:space="preserve">/</w:t>
      </w:r>
      <w:r>
        <w:rPr>
          <w:sz w:val="22"/>
          <w:szCs w:val="22"/>
        </w:rPr>
        <w:t xml:space="preserve">иных мероприятиях</w:t>
      </w:r>
      <w:r>
        <w:rPr>
          <w:sz w:val="22"/>
          <w:szCs w:val="22"/>
        </w:rPr>
        <w:t xml:space="preserve">, проводимых Организатором настояще</w:t>
      </w:r>
      <w:r>
        <w:rPr>
          <w:sz w:val="22"/>
          <w:szCs w:val="22"/>
        </w:rPr>
        <w:t xml:space="preserve">й Акции</w:t>
      </w:r>
      <w:r>
        <w:rPr>
          <w:sz w:val="22"/>
          <w:szCs w:val="22"/>
        </w:rPr>
        <w:t xml:space="preserve">, призов на сумму свыше 4 000 (четырех тысяч) рублей 00 копеек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помимо сведений, указанных выше, также предоставляют Организатору следующие сведения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</w:r>
    </w:p>
    <w:p w14:paraId="0049D8DD" w14:textId="204EE887">
      <w:pPr>
        <w:pStyle w:val="693"/>
        <w:pBdr/>
        <w:spacing/>
        <w:ind w:right="170" w:firstLine="703" w:left="159"/>
        <w:contextualSpacing w:val="true"/>
        <w:rPr>
          <w:sz w:val="22"/>
          <w:szCs w:val="22"/>
          <w:lang w:val="en-US"/>
        </w:rPr>
      </w:pPr>
      <w:r/>
      <w:bookmarkStart w:id="5" w:name="_Hlk209648934"/>
      <w:r>
        <w:rPr>
          <w:sz w:val="22"/>
          <w:szCs w:val="22"/>
        </w:rPr>
        <w:t xml:space="preserve">−</w:t>
      </w:r>
      <w:bookmarkEnd w:id="5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дата рождения</w:t>
      </w:r>
      <w:r>
        <w:rPr>
          <w:sz w:val="22"/>
          <w:szCs w:val="22"/>
          <w:lang w:val="en-US"/>
        </w:rPr>
        <w:t xml:space="preserve">; </w:t>
      </w:r>
      <w:r>
        <w:rPr>
          <w:sz w:val="22"/>
          <w:szCs w:val="22"/>
          <w:lang w:val="en-US"/>
        </w:rPr>
      </w:r>
    </w:p>
    <w:p w14:paraId="75163AAF" w14:textId="3833D19C">
      <w:pPr>
        <w:pStyle w:val="693"/>
        <w:numPr>
          <w:ilvl w:val="0"/>
          <w:numId w:val="12"/>
        </w:numPr>
        <w:pBdr/>
        <w:spacing/>
        <w:ind w:right="170"/>
        <w:contextualSpacing w:val="true"/>
        <w:rPr>
          <w:sz w:val="22"/>
          <w:szCs w:val="22"/>
        </w:rPr>
      </w:pPr>
      <w:r>
        <w:rPr>
          <w:sz w:val="22"/>
          <w:szCs w:val="22"/>
        </w:rPr>
        <w:t xml:space="preserve">серия и номер </w:t>
      </w:r>
      <w:r>
        <w:rPr>
          <w:sz w:val="22"/>
          <w:szCs w:val="22"/>
        </w:rPr>
        <w:t xml:space="preserve">документа, удостоверяющего личность</w:t>
      </w:r>
      <w:r>
        <w:rPr>
          <w:sz w:val="22"/>
          <w:szCs w:val="22"/>
        </w:rPr>
        <w:t xml:space="preserve">, дата выдачи </w:t>
      </w:r>
      <w:r>
        <w:rPr>
          <w:sz w:val="22"/>
          <w:szCs w:val="22"/>
        </w:rPr>
        <w:t xml:space="preserve">документа, удостоверяющего личность. </w:t>
      </w:r>
      <w:r>
        <w:rPr>
          <w:sz w:val="22"/>
          <w:szCs w:val="22"/>
        </w:rPr>
      </w:r>
    </w:p>
    <w:p w14:paraId="2172CC3F" w14:textId="1464A764">
      <w:pPr>
        <w:pStyle w:val="693"/>
        <w:pBdr/>
        <w:spacing/>
        <w:ind w:right="170" w:firstLine="703" w:left="159"/>
        <w:contextualSpacing w:val="true"/>
        <w:rPr>
          <w:sz w:val="22"/>
          <w:szCs w:val="22"/>
        </w:rPr>
      </w:pPr>
      <w:r>
        <w:rPr>
          <w:sz w:val="22"/>
          <w:szCs w:val="22"/>
        </w:rPr>
        <w:t xml:space="preserve">При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выполнении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Участником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требований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к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получению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Приза,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указанных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в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настоящих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Правилах,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передача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ему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Приза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осуществляется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Организатором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в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срок,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указанный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в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пункте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4.1.</w:t>
      </w:r>
      <w:r>
        <w:rPr>
          <w:sz w:val="22"/>
          <w:szCs w:val="22"/>
        </w:rPr>
        <w:t xml:space="preserve">3.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Правил,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одним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из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следующих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способов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на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усмотрение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Организатора: лично в руки по адресу, указанному Организатором, или путем отправки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Почтой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России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или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транспортной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компанией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адресу,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указанному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Участником,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расположенному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на территории Российской Федерации. Получение Приза Участником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осуществляется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только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предъявлении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Участником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оригинала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документа,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удостоверяющего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личность (паспорта РФ).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получения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Приза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Участник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обязуется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подписать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необходимые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документы,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подтверждающие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передачу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Приза,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указанные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Организатором,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в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том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числе</w:t>
      </w:r>
      <w:r>
        <w:rPr>
          <w:spacing w:val="1"/>
          <w:sz w:val="22"/>
          <w:szCs w:val="22"/>
        </w:rPr>
        <w:t xml:space="preserve"> расписку о получении Приза. </w:t>
      </w:r>
      <w:r>
        <w:rPr>
          <w:sz w:val="22"/>
          <w:szCs w:val="22"/>
        </w:rPr>
      </w:r>
    </w:p>
    <w:p w14:paraId="77D977CD" w14:textId="77777777">
      <w:pPr>
        <w:pStyle w:val="694"/>
        <w:numPr>
          <w:ilvl w:val="1"/>
          <w:numId w:val="5"/>
        </w:numPr>
        <w:pBdr/>
        <w:tabs>
          <w:tab w:val="left" w:leader="none" w:pos="1526"/>
        </w:tabs>
        <w:spacing/>
        <w:ind w:right="170" w:firstLine="703" w:left="159"/>
        <w:contextualSpacing w:val="true"/>
        <w:rPr/>
      </w:pPr>
      <w:r>
        <w:t xml:space="preserve">Предоставляя личную информацию, Победитель гарантирует достоверность,</w:t>
      </w:r>
      <w:r>
        <w:rPr>
          <w:spacing w:val="1"/>
        </w:rPr>
        <w:t xml:space="preserve"> </w:t>
      </w:r>
      <w:r>
        <w:t xml:space="preserve">правильность,</w:t>
      </w:r>
      <w:r>
        <w:rPr>
          <w:spacing w:val="-1"/>
        </w:rPr>
        <w:t xml:space="preserve"> </w:t>
      </w:r>
      <w:r>
        <w:t xml:space="preserve">точность предоставляемых о себе данных.</w:t>
      </w:r>
      <w:r/>
    </w:p>
    <w:p w14:paraId="6CD5FC24" w14:textId="45478465">
      <w:pPr>
        <w:pStyle w:val="694"/>
        <w:numPr>
          <w:ilvl w:val="1"/>
          <w:numId w:val="5"/>
        </w:numPr>
        <w:pBdr/>
        <w:tabs>
          <w:tab w:val="left" w:leader="none" w:pos="1406"/>
        </w:tabs>
        <w:spacing/>
        <w:ind w:right="170" w:firstLine="703" w:left="159"/>
        <w:contextualSpacing w:val="true"/>
        <w:rPr/>
      </w:pPr>
      <w:r>
        <w:t xml:space="preserve">Организатор</w:t>
      </w:r>
      <w:r>
        <w:rPr>
          <w:spacing w:val="-5"/>
        </w:rPr>
        <w:t xml:space="preserve"> </w:t>
      </w:r>
      <w:r>
        <w:t xml:space="preserve">Акции</w:t>
      </w:r>
      <w:r>
        <w:rPr>
          <w:spacing w:val="-5"/>
        </w:rPr>
        <w:t xml:space="preserve"> </w:t>
      </w:r>
      <w:r>
        <w:t xml:space="preserve">не</w:t>
      </w:r>
      <w:r>
        <w:rPr>
          <w:spacing w:val="-5"/>
        </w:rPr>
        <w:t xml:space="preserve"> </w:t>
      </w:r>
      <w:r>
        <w:t xml:space="preserve">отвечает</w:t>
      </w:r>
      <w:r>
        <w:rPr>
          <w:spacing w:val="-5"/>
        </w:rPr>
        <w:t xml:space="preserve"> </w:t>
      </w:r>
      <w:r>
        <w:t xml:space="preserve">за</w:t>
      </w:r>
      <w:r>
        <w:rPr>
          <w:spacing w:val="-5"/>
        </w:rPr>
        <w:t xml:space="preserve"> </w:t>
      </w:r>
      <w:r>
        <w:t xml:space="preserve">какие-либо</w:t>
      </w:r>
      <w:r>
        <w:rPr>
          <w:spacing w:val="-5"/>
        </w:rPr>
        <w:t xml:space="preserve"> </w:t>
      </w:r>
      <w:r>
        <w:t xml:space="preserve">последствия</w:t>
      </w:r>
      <w:r>
        <w:rPr>
          <w:spacing w:val="-5"/>
        </w:rPr>
        <w:t xml:space="preserve"> </w:t>
      </w:r>
      <w:r>
        <w:t xml:space="preserve">ошибок</w:t>
      </w:r>
      <w:r>
        <w:rPr>
          <w:spacing w:val="-5"/>
        </w:rPr>
        <w:t xml:space="preserve"> </w:t>
      </w:r>
      <w:r>
        <w:t xml:space="preserve">Участника,</w:t>
      </w:r>
      <w:r>
        <w:rPr>
          <w:spacing w:val="-58"/>
        </w:rPr>
        <w:t xml:space="preserve"> </w:t>
      </w:r>
      <w:r>
        <w:t xml:space="preserve">включая</w:t>
      </w:r>
      <w:r>
        <w:rPr>
          <w:spacing w:val="-1"/>
        </w:rPr>
        <w:t xml:space="preserve"> </w:t>
      </w:r>
      <w:r>
        <w:t xml:space="preserve">(кроме</w:t>
      </w:r>
      <w:r>
        <w:rPr>
          <w:spacing w:val="-1"/>
        </w:rPr>
        <w:t xml:space="preserve"> </w:t>
      </w:r>
      <w:r>
        <w:t xml:space="preserve">всего</w:t>
      </w:r>
      <w:r>
        <w:rPr>
          <w:spacing w:val="-1"/>
        </w:rPr>
        <w:t xml:space="preserve"> </w:t>
      </w:r>
      <w:r>
        <w:t xml:space="preserve">прочего) понесенные</w:t>
      </w:r>
      <w:r>
        <w:rPr>
          <w:spacing w:val="-1"/>
        </w:rPr>
        <w:t xml:space="preserve"> </w:t>
      </w:r>
      <w:r>
        <w:t xml:space="preserve">последним</w:t>
      </w:r>
      <w:r>
        <w:rPr>
          <w:spacing w:val="-1"/>
        </w:rPr>
        <w:t xml:space="preserve"> </w:t>
      </w:r>
      <w:r>
        <w:t xml:space="preserve">затраты.</w:t>
      </w:r>
      <w:r/>
    </w:p>
    <w:p w14:paraId="6836D6E7" w14:textId="295C1244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В случае если Организатору </w:t>
      </w:r>
      <w:r>
        <w:t xml:space="preserve">Акции </w:t>
      </w:r>
      <w:r>
        <w:t xml:space="preserve">станут известны факты,</w:t>
      </w:r>
      <w:r>
        <w:rPr>
          <w:spacing w:val="1"/>
        </w:rPr>
        <w:t xml:space="preserve"> </w:t>
      </w:r>
      <w:r>
        <w:t xml:space="preserve">которые исключают Участника из числа претендентов на получение Приза</w:t>
      </w:r>
      <w:r>
        <w:rPr>
          <w:spacing w:val="1"/>
        </w:rPr>
        <w:t xml:space="preserve"> </w:t>
      </w:r>
      <w:r>
        <w:t xml:space="preserve">(случаи несоблюдения условий, мошенничества, нечестного участия в </w:t>
      </w:r>
      <w:r>
        <w:t xml:space="preserve">Акции</w:t>
      </w:r>
      <w:r>
        <w:t xml:space="preserve">, заведомого</w:t>
      </w:r>
      <w:r>
        <w:rPr>
          <w:spacing w:val="1"/>
        </w:rPr>
        <w:t xml:space="preserve"> </w:t>
      </w:r>
      <w:r>
        <w:t xml:space="preserve">предоставления</w:t>
      </w:r>
      <w:r>
        <w:rPr>
          <w:spacing w:val="1"/>
        </w:rPr>
        <w:t xml:space="preserve"> </w:t>
      </w:r>
      <w:r>
        <w:t xml:space="preserve">ложных</w:t>
      </w:r>
      <w:r>
        <w:rPr>
          <w:spacing w:val="1"/>
        </w:rPr>
        <w:t xml:space="preserve"> </w:t>
      </w:r>
      <w:r>
        <w:t xml:space="preserve">данных</w:t>
      </w:r>
      <w:r>
        <w:rPr>
          <w:spacing w:val="1"/>
        </w:rPr>
        <w:t xml:space="preserve"> </w:t>
      </w:r>
      <w:r>
        <w:t xml:space="preserve">о</w:t>
      </w:r>
      <w:r>
        <w:rPr>
          <w:spacing w:val="1"/>
        </w:rPr>
        <w:t xml:space="preserve"> </w:t>
      </w:r>
      <w:r>
        <w:t xml:space="preserve">себе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т.п.),</w:t>
      </w:r>
      <w:r>
        <w:rPr>
          <w:spacing w:val="1"/>
        </w:rPr>
        <w:t xml:space="preserve"> </w:t>
      </w:r>
      <w:r>
        <w:t xml:space="preserve">такой</w:t>
      </w:r>
      <w:r>
        <w:rPr>
          <w:spacing w:val="1"/>
        </w:rPr>
        <w:t xml:space="preserve"> </w:t>
      </w:r>
      <w:r>
        <w:t xml:space="preserve">Участник</w:t>
      </w:r>
      <w:r>
        <w:rPr>
          <w:spacing w:val="1"/>
        </w:rPr>
        <w:t xml:space="preserve"> </w:t>
      </w:r>
      <w:r>
        <w:t xml:space="preserve">лишается</w:t>
      </w:r>
      <w:r>
        <w:rPr>
          <w:spacing w:val="1"/>
        </w:rPr>
        <w:t xml:space="preserve"> </w:t>
      </w:r>
      <w:r>
        <w:t xml:space="preserve">права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получение</w:t>
      </w:r>
      <w:r>
        <w:rPr>
          <w:spacing w:val="-1"/>
        </w:rPr>
        <w:t xml:space="preserve"> </w:t>
      </w:r>
      <w:r>
        <w:t xml:space="preserve">Приза,</w:t>
      </w:r>
      <w:r>
        <w:rPr>
          <w:spacing w:val="-1"/>
        </w:rPr>
        <w:t xml:space="preserve"> </w:t>
      </w:r>
      <w:r>
        <w:t xml:space="preserve">и такой</w:t>
      </w:r>
      <w:r>
        <w:rPr>
          <w:spacing w:val="-1"/>
        </w:rPr>
        <w:t xml:space="preserve"> </w:t>
      </w:r>
      <w:r>
        <w:t xml:space="preserve">Приз признается</w:t>
      </w:r>
      <w:r>
        <w:rPr>
          <w:spacing w:val="-1"/>
        </w:rPr>
        <w:t xml:space="preserve"> </w:t>
      </w:r>
      <w:r>
        <w:t xml:space="preserve">невостребованным.</w:t>
      </w:r>
      <w:r>
        <w:t xml:space="preserve"> </w:t>
      </w:r>
      <w:r/>
    </w:p>
    <w:p w14:paraId="05036CC4" w14:textId="5E1375E3">
      <w:pPr>
        <w:pStyle w:val="694"/>
        <w:numPr>
          <w:ilvl w:val="1"/>
          <w:numId w:val="5"/>
        </w:numPr>
        <w:pBdr/>
        <w:tabs>
          <w:tab w:val="left" w:leader="none" w:pos="1346"/>
        </w:tabs>
        <w:spacing w:before="74"/>
        <w:ind w:right="170" w:firstLine="703" w:left="159"/>
        <w:contextualSpacing w:val="true"/>
        <w:rPr/>
      </w:pPr>
      <w:r>
        <w:t xml:space="preserve">В</w:t>
      </w:r>
      <w:r>
        <w:rPr>
          <w:spacing w:val="1"/>
        </w:rPr>
        <w:t xml:space="preserve"> </w:t>
      </w:r>
      <w:r>
        <w:t xml:space="preserve">случае,</w:t>
      </w:r>
      <w:r>
        <w:rPr>
          <w:spacing w:val="1"/>
        </w:rPr>
        <w:t xml:space="preserve"> </w:t>
      </w:r>
      <w:r>
        <w:t xml:space="preserve">если</w:t>
      </w:r>
      <w:r>
        <w:rPr>
          <w:spacing w:val="1"/>
        </w:rPr>
        <w:t xml:space="preserve"> </w:t>
      </w:r>
      <w:r>
        <w:t xml:space="preserve">Организатор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смог</w:t>
      </w:r>
      <w:r>
        <w:rPr>
          <w:spacing w:val="1"/>
        </w:rPr>
        <w:t xml:space="preserve"> </w:t>
      </w:r>
      <w:r>
        <w:t xml:space="preserve">связаться с Победителем, признанным</w:t>
      </w:r>
      <w:r>
        <w:rPr>
          <w:spacing w:val="1"/>
        </w:rPr>
        <w:t xml:space="preserve"> </w:t>
      </w:r>
      <w:r>
        <w:t xml:space="preserve">обладателем</w:t>
      </w:r>
      <w:r>
        <w:rPr>
          <w:spacing w:val="10"/>
        </w:rPr>
        <w:t xml:space="preserve"> </w:t>
      </w:r>
      <w:r>
        <w:t xml:space="preserve">Приза,</w:t>
      </w:r>
      <w:r>
        <w:rPr>
          <w:spacing w:val="-3"/>
        </w:rPr>
        <w:t xml:space="preserve"> </w:t>
      </w:r>
      <w:r>
        <w:t xml:space="preserve">или</w:t>
      </w:r>
      <w:r>
        <w:rPr>
          <w:spacing w:val="-4"/>
        </w:rPr>
        <w:t xml:space="preserve"> </w:t>
      </w:r>
      <w:r>
        <w:t xml:space="preserve">Победитель</w:t>
      </w:r>
      <w:r>
        <w:rPr>
          <w:spacing w:val="-3"/>
        </w:rPr>
        <w:t xml:space="preserve"> </w:t>
      </w:r>
      <w:r>
        <w:t xml:space="preserve">отказался</w:t>
      </w:r>
      <w:r>
        <w:rPr>
          <w:spacing w:val="-4"/>
        </w:rPr>
        <w:t xml:space="preserve"> </w:t>
      </w:r>
      <w:r>
        <w:t xml:space="preserve">от</w:t>
      </w:r>
      <w:r>
        <w:rPr>
          <w:spacing w:val="-3"/>
        </w:rPr>
        <w:t xml:space="preserve"> </w:t>
      </w:r>
      <w:r>
        <w:t xml:space="preserve">получения</w:t>
      </w:r>
      <w:r>
        <w:rPr>
          <w:spacing w:val="-4"/>
        </w:rPr>
        <w:t xml:space="preserve"> </w:t>
      </w:r>
      <w:r>
        <w:t xml:space="preserve">Приза,</w:t>
      </w:r>
      <w:r>
        <w:rPr>
          <w:spacing w:val="-3"/>
        </w:rPr>
        <w:t xml:space="preserve"> </w:t>
      </w:r>
      <w:r>
        <w:t xml:space="preserve">а</w:t>
      </w:r>
      <w:r>
        <w:rPr>
          <w:spacing w:val="-4"/>
        </w:rPr>
        <w:t xml:space="preserve"> </w:t>
      </w:r>
      <w:r>
        <w:t xml:space="preserve">также</w:t>
      </w:r>
      <w:r>
        <w:rPr>
          <w:spacing w:val="-57"/>
        </w:rPr>
        <w:t xml:space="preserve"> </w:t>
      </w:r>
      <w:r>
        <w:t xml:space="preserve">в случае, если Победителем предоставлены Организатору недостоверные данные и/или</w:t>
      </w:r>
      <w:r>
        <w:rPr>
          <w:spacing w:val="1"/>
        </w:rPr>
        <w:t xml:space="preserve"> </w:t>
      </w:r>
      <w:r>
        <w:t xml:space="preserve">данные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ошибками</w:t>
      </w:r>
      <w:r>
        <w:rPr>
          <w:spacing w:val="1"/>
        </w:rPr>
        <w:t xml:space="preserve"> и/или данные предоставлены с нарушением сроков, указанных в п. 8.2. Правил, и/</w:t>
      </w:r>
      <w:r>
        <w:t xml:space="preserve">или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выполнены</w:t>
      </w:r>
      <w:r>
        <w:rPr>
          <w:spacing w:val="1"/>
        </w:rPr>
        <w:t xml:space="preserve"> </w:t>
      </w:r>
      <w:r>
        <w:t xml:space="preserve">иные</w:t>
      </w:r>
      <w:r>
        <w:rPr>
          <w:spacing w:val="1"/>
        </w:rPr>
        <w:t xml:space="preserve"> </w:t>
      </w:r>
      <w:r>
        <w:t xml:space="preserve">условия</w:t>
      </w:r>
      <w:r>
        <w:rPr>
          <w:spacing w:val="1"/>
        </w:rPr>
        <w:t xml:space="preserve"> </w:t>
      </w:r>
      <w:r>
        <w:t xml:space="preserve">Правил,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результате</w:t>
      </w:r>
      <w:r>
        <w:rPr>
          <w:spacing w:val="1"/>
        </w:rPr>
        <w:t xml:space="preserve"> </w:t>
      </w:r>
      <w:r>
        <w:t xml:space="preserve">чего</w:t>
      </w:r>
      <w:r>
        <w:rPr>
          <w:spacing w:val="1"/>
        </w:rPr>
        <w:t xml:space="preserve"> </w:t>
      </w:r>
      <w:r>
        <w:t xml:space="preserve">Организатор</w:t>
      </w:r>
      <w:r>
        <w:rPr>
          <w:spacing w:val="-5"/>
        </w:rPr>
        <w:t xml:space="preserve"> не смог</w:t>
      </w:r>
      <w:r>
        <w:rPr>
          <w:spacing w:val="-5"/>
        </w:rPr>
        <w:t xml:space="preserve"> </w:t>
      </w:r>
      <w:r>
        <w:t xml:space="preserve">осуществить</w:t>
      </w:r>
      <w:r>
        <w:rPr>
          <w:spacing w:val="-4"/>
        </w:rPr>
        <w:t xml:space="preserve"> </w:t>
      </w:r>
      <w:r>
        <w:t xml:space="preserve">свои</w:t>
      </w:r>
      <w:r>
        <w:rPr>
          <w:spacing w:val="-5"/>
        </w:rPr>
        <w:t xml:space="preserve"> </w:t>
      </w:r>
      <w:r>
        <w:t xml:space="preserve">обязательства</w:t>
      </w:r>
      <w:r>
        <w:rPr>
          <w:spacing w:val="-4"/>
        </w:rPr>
        <w:t xml:space="preserve"> </w:t>
      </w:r>
      <w:r>
        <w:t xml:space="preserve">по</w:t>
      </w:r>
      <w:r>
        <w:rPr>
          <w:spacing w:val="-5"/>
        </w:rPr>
        <w:t xml:space="preserve"> </w:t>
      </w:r>
      <w:r>
        <w:t xml:space="preserve">доставке</w:t>
      </w:r>
      <w:r>
        <w:rPr>
          <w:spacing w:val="1"/>
        </w:rPr>
        <w:t xml:space="preserve"> </w:t>
      </w:r>
      <w:r>
        <w:t xml:space="preserve">Призов,</w:t>
      </w:r>
      <w:r>
        <w:rPr>
          <w:spacing w:val="1"/>
        </w:rPr>
        <w:t xml:space="preserve"> </w:t>
      </w:r>
      <w:r>
        <w:t xml:space="preserve">такой</w:t>
      </w:r>
      <w:r>
        <w:rPr>
          <w:spacing w:val="1"/>
        </w:rPr>
        <w:t xml:space="preserve"> </w:t>
      </w:r>
      <w:r>
        <w:t xml:space="preserve">Приз</w:t>
      </w:r>
      <w:r>
        <w:rPr>
          <w:spacing w:val="1"/>
        </w:rPr>
        <w:t xml:space="preserve"> </w:t>
      </w:r>
      <w:r>
        <w:t xml:space="preserve">считается</w:t>
      </w:r>
      <w:r>
        <w:rPr>
          <w:spacing w:val="1"/>
        </w:rPr>
        <w:t xml:space="preserve"> </w:t>
      </w:r>
      <w:r>
        <w:t xml:space="preserve">невостребованным</w:t>
      </w:r>
      <w:r>
        <w:t xml:space="preserve"> </w:t>
      </w:r>
      <w:r>
        <w:t xml:space="preserve">Победителем. В таком случае Организатор вправе воспользоваться способ</w:t>
      </w:r>
      <w:r>
        <w:t xml:space="preserve">ами</w:t>
      </w:r>
      <w:r>
        <w:t xml:space="preserve">, указанны</w:t>
      </w:r>
      <w:r>
        <w:t xml:space="preserve">ми в разделе 7 Правил, </w:t>
      </w:r>
      <w:r>
        <w:t xml:space="preserve">для вручения</w:t>
      </w:r>
      <w:r>
        <w:rPr>
          <w:spacing w:val="1"/>
        </w:rPr>
        <w:t xml:space="preserve"> </w:t>
      </w:r>
      <w:r>
        <w:t xml:space="preserve">Приза</w:t>
      </w:r>
      <w:r>
        <w:rPr>
          <w:spacing w:val="-1"/>
        </w:rPr>
        <w:t xml:space="preserve"> </w:t>
      </w:r>
      <w:r>
        <w:t xml:space="preserve">другому</w:t>
      </w:r>
      <w:r>
        <w:rPr>
          <w:spacing w:val="-1"/>
        </w:rPr>
        <w:t xml:space="preserve"> </w:t>
      </w:r>
      <w:r>
        <w:t xml:space="preserve">Участнику</w:t>
      </w:r>
      <w:r>
        <w:rPr>
          <w:spacing w:val="-1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рейтинге,</w:t>
      </w:r>
      <w:r>
        <w:rPr>
          <w:spacing w:val="-1"/>
        </w:rPr>
        <w:t xml:space="preserve"> </w:t>
      </w:r>
      <w:r>
        <w:t xml:space="preserve">выбранному</w:t>
      </w:r>
      <w:r>
        <w:rPr>
          <w:spacing w:val="-1"/>
        </w:rPr>
        <w:t xml:space="preserve"> </w:t>
      </w:r>
      <w:r>
        <w:t xml:space="preserve">Организатором.</w:t>
      </w:r>
      <w:r/>
    </w:p>
    <w:p w14:paraId="6F705485" w14:textId="77777777">
      <w:pPr>
        <w:pStyle w:val="693"/>
        <w:pBdr/>
        <w:spacing w:before="6"/>
        <w:ind w:firstLine="0" w:left="0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436770CC" w14:textId="77777777">
      <w:pPr>
        <w:pStyle w:val="689"/>
        <w:numPr>
          <w:ilvl w:val="0"/>
          <w:numId w:val="5"/>
        </w:numPr>
        <w:pBdr/>
        <w:tabs>
          <w:tab w:val="left" w:leader="none" w:pos="3807"/>
          <w:tab w:val="left" w:leader="none" w:pos="3808"/>
        </w:tabs>
        <w:spacing w:before="1"/>
        <w:ind w:hanging="736" w:left="3807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НЕВОСТРЕБОВАННЫЙ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</w:t>
      </w:r>
      <w:r>
        <w:rPr>
          <w:sz w:val="22"/>
          <w:szCs w:val="22"/>
        </w:rPr>
      </w:r>
    </w:p>
    <w:p w14:paraId="725F0CF6" w14:textId="1DA7640E">
      <w:pPr>
        <w:pStyle w:val="694"/>
        <w:numPr>
          <w:ilvl w:val="1"/>
          <w:numId w:val="5"/>
        </w:numPr>
        <w:pBdr/>
        <w:tabs>
          <w:tab w:val="left" w:leader="none" w:pos="1601"/>
        </w:tabs>
        <w:spacing w:before="41"/>
        <w:ind w:right="170" w:firstLine="703" w:left="159"/>
        <w:contextualSpacing w:val="true"/>
        <w:rPr/>
      </w:pPr>
      <w:r>
        <w:t xml:space="preserve">Призы не могут быть истребованы Победителем по окончани</w:t>
      </w:r>
      <w:r>
        <w:t xml:space="preserve">и</w:t>
      </w:r>
      <w:r>
        <w:rPr>
          <w:spacing w:val="1"/>
        </w:rPr>
        <w:t xml:space="preserve"> </w:t>
      </w:r>
      <w:r>
        <w:t xml:space="preserve">срока</w:t>
      </w:r>
      <w:r>
        <w:rPr>
          <w:spacing w:val="-5"/>
        </w:rPr>
        <w:t xml:space="preserve"> </w:t>
      </w:r>
      <w:r>
        <w:t xml:space="preserve">вручения</w:t>
      </w:r>
      <w:r>
        <w:rPr>
          <w:spacing w:val="-4"/>
        </w:rPr>
        <w:t xml:space="preserve"> </w:t>
      </w:r>
      <w:r>
        <w:t xml:space="preserve">Приза,</w:t>
      </w:r>
      <w:r>
        <w:rPr>
          <w:spacing w:val="-4"/>
        </w:rPr>
        <w:t xml:space="preserve"> </w:t>
      </w:r>
      <w:r>
        <w:t xml:space="preserve">установленного</w:t>
      </w:r>
      <w:r>
        <w:rPr>
          <w:spacing w:val="-4"/>
        </w:rPr>
        <w:t xml:space="preserve"> </w:t>
      </w:r>
      <w:r>
        <w:t xml:space="preserve">в</w:t>
      </w:r>
      <w:r>
        <w:rPr>
          <w:spacing w:val="-4"/>
        </w:rPr>
        <w:t xml:space="preserve"> </w:t>
      </w:r>
      <w:r>
        <w:t xml:space="preserve">Правилах,</w:t>
      </w:r>
      <w:r>
        <w:rPr>
          <w:spacing w:val="-4"/>
        </w:rPr>
        <w:t xml:space="preserve"> </w:t>
      </w:r>
      <w:r>
        <w:t xml:space="preserve">денежная</w:t>
      </w:r>
      <w:r>
        <w:rPr>
          <w:spacing w:val="-4"/>
        </w:rPr>
        <w:t xml:space="preserve"> </w:t>
      </w:r>
      <w:r>
        <w:t xml:space="preserve">или</w:t>
      </w:r>
      <w:r>
        <w:rPr>
          <w:spacing w:val="-4"/>
        </w:rPr>
        <w:t xml:space="preserve"> </w:t>
      </w:r>
      <w:r>
        <w:t xml:space="preserve">любая</w:t>
      </w:r>
      <w:r>
        <w:rPr>
          <w:spacing w:val="-5"/>
        </w:rPr>
        <w:t xml:space="preserve"> </w:t>
      </w:r>
      <w:r>
        <w:t xml:space="preserve">иная</w:t>
      </w:r>
      <w:r>
        <w:rPr>
          <w:spacing w:val="-4"/>
        </w:rPr>
        <w:t xml:space="preserve"> </w:t>
      </w:r>
      <w:r>
        <w:t xml:space="preserve">компенсация</w:t>
      </w:r>
      <w:r>
        <w:t xml:space="preserve"> </w:t>
      </w:r>
      <w:r>
        <w:rPr>
          <w:spacing w:val="-57"/>
        </w:rPr>
        <w:t xml:space="preserve"> </w:t>
      </w:r>
      <w:r>
        <w:t xml:space="preserve">Победителям</w:t>
      </w:r>
      <w:r>
        <w:t xml:space="preserve">,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получившим </w:t>
      </w:r>
      <w:r>
        <w:t xml:space="preserve">Призы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любым</w:t>
      </w:r>
      <w:r>
        <w:rPr>
          <w:spacing w:val="1"/>
        </w:rPr>
        <w:t xml:space="preserve"> </w:t>
      </w:r>
      <w:r>
        <w:t xml:space="preserve">причинам,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зависящим</w:t>
      </w:r>
      <w:r>
        <w:rPr>
          <w:spacing w:val="1"/>
        </w:rPr>
        <w:t xml:space="preserve"> </w:t>
      </w:r>
      <w:r>
        <w:t xml:space="preserve">от</w:t>
      </w:r>
      <w:r>
        <w:rPr>
          <w:spacing w:val="1"/>
        </w:rPr>
        <w:t xml:space="preserve"> </w:t>
      </w:r>
      <w:r>
        <w:t xml:space="preserve">Организатора, также не выдается. Призом, не истребованными</w:t>
      </w:r>
      <w:r>
        <w:rPr>
          <w:spacing w:val="1"/>
        </w:rPr>
        <w:t xml:space="preserve"> </w:t>
      </w:r>
      <w:r>
        <w:t xml:space="preserve">Победителями</w:t>
      </w:r>
      <w:r>
        <w:rPr>
          <w:spacing w:val="56"/>
        </w:rPr>
        <w:t xml:space="preserve"> </w:t>
      </w:r>
      <w:r>
        <w:t xml:space="preserve">в</w:t>
      </w:r>
      <w:r>
        <w:rPr>
          <w:spacing w:val="57"/>
        </w:rPr>
        <w:t xml:space="preserve"> </w:t>
      </w:r>
      <w:r>
        <w:t xml:space="preserve">установленные</w:t>
      </w:r>
      <w:r>
        <w:rPr>
          <w:spacing w:val="57"/>
        </w:rPr>
        <w:t xml:space="preserve"> </w:t>
      </w:r>
      <w:r>
        <w:t xml:space="preserve">сроки,</w:t>
      </w:r>
      <w:r>
        <w:rPr>
          <w:spacing w:val="57"/>
        </w:rPr>
        <w:t xml:space="preserve"> </w:t>
      </w:r>
      <w:r>
        <w:t xml:space="preserve">Организатор</w:t>
      </w:r>
      <w:r>
        <w:rPr>
          <w:spacing w:val="57"/>
        </w:rPr>
        <w:t xml:space="preserve"> </w:t>
      </w:r>
      <w:r>
        <w:t xml:space="preserve">распоряжается</w:t>
      </w:r>
      <w:r>
        <w:rPr>
          <w:spacing w:val="56"/>
        </w:rPr>
        <w:t xml:space="preserve"> </w:t>
      </w:r>
      <w:r>
        <w:t xml:space="preserve">по</w:t>
      </w:r>
      <w:r>
        <w:rPr>
          <w:spacing w:val="57"/>
        </w:rPr>
        <w:t xml:space="preserve"> </w:t>
      </w:r>
      <w:r>
        <w:t xml:space="preserve">своему</w:t>
      </w:r>
      <w:r>
        <w:t xml:space="preserve"> </w:t>
      </w:r>
      <w:r>
        <w:rPr>
          <w:spacing w:val="-57"/>
        </w:rPr>
        <w:t xml:space="preserve"> </w:t>
      </w:r>
      <w:r>
        <w:t xml:space="preserve">усмотрению</w:t>
      </w:r>
      <w:r>
        <w:t xml:space="preserve">.</w:t>
      </w:r>
      <w:r/>
    </w:p>
    <w:p w14:paraId="438124D1" w14:textId="090EC3EE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В случае неполучения от Победителя, признанного обладателем Приза, сведений, необходимых для получения Приза в срок, определенный</w:t>
      </w:r>
      <w:r>
        <w:rPr>
          <w:spacing w:val="1"/>
        </w:rPr>
        <w:t xml:space="preserve"> </w:t>
      </w:r>
      <w:r>
        <w:t xml:space="preserve">Правилами,</w:t>
      </w:r>
      <w:r>
        <w:rPr>
          <w:spacing w:val="-1"/>
        </w:rPr>
        <w:t xml:space="preserve"> </w:t>
      </w:r>
      <w:r>
        <w:t xml:space="preserve">Приз считается невостребованным</w:t>
      </w:r>
      <w:r>
        <w:rPr>
          <w:spacing w:val="-1"/>
        </w:rPr>
        <w:t xml:space="preserve"> </w:t>
      </w:r>
      <w:r>
        <w:t xml:space="preserve">Победителем.</w:t>
      </w:r>
      <w:r/>
    </w:p>
    <w:p w14:paraId="550DB362" w14:textId="77777777">
      <w:pPr>
        <w:pStyle w:val="694"/>
        <w:pBdr/>
        <w:tabs>
          <w:tab w:val="left" w:leader="none" w:pos="1601"/>
        </w:tabs>
        <w:spacing/>
        <w:ind w:right="170" w:firstLine="0" w:left="862"/>
        <w:contextualSpacing w:val="true"/>
        <w:jc w:val="right"/>
        <w:rPr/>
      </w:pPr>
      <w:r/>
      <w:r/>
    </w:p>
    <w:p w14:paraId="4C6E2BAF" w14:textId="77777777">
      <w:pPr>
        <w:pStyle w:val="693"/>
        <w:pBdr/>
        <w:spacing w:before="7"/>
        <w:ind w:firstLine="0" w:left="0"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398EB689" w14:textId="601C0835">
      <w:pPr>
        <w:pStyle w:val="689"/>
        <w:numPr>
          <w:ilvl w:val="0"/>
          <w:numId w:val="5"/>
        </w:numPr>
        <w:pBdr/>
        <w:tabs>
          <w:tab w:val="left" w:leader="none" w:pos="1004"/>
          <w:tab w:val="left" w:leader="none" w:pos="1005"/>
        </w:tabs>
        <w:spacing/>
        <w:ind w:right="286" w:hanging="4100" w:left="4384"/>
        <w:contextualSpacing w:val="true"/>
        <w:jc w:val="left"/>
        <w:rPr>
          <w:sz w:val="22"/>
          <w:szCs w:val="22"/>
        </w:rPr>
      </w:pPr>
      <w:r>
        <w:rPr>
          <w:spacing w:val="-3"/>
          <w:sz w:val="22"/>
          <w:szCs w:val="22"/>
        </w:rPr>
        <w:t xml:space="preserve">ПРАВА</w:t>
      </w:r>
      <w:r>
        <w:rPr>
          <w:spacing w:val="-9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И</w:t>
      </w:r>
      <w:r>
        <w:rPr>
          <w:spacing w:val="-9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ОБЯЗАННОСТИ</w:t>
      </w:r>
      <w:r>
        <w:rPr>
          <w:spacing w:val="-9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УЧАСТНИКОВ</w:t>
      </w:r>
      <w:r>
        <w:rPr>
          <w:spacing w:val="-9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И</w:t>
      </w:r>
      <w:r>
        <w:rPr>
          <w:spacing w:val="-9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ОРГАНИЗАТОРА</w:t>
      </w:r>
      <w:r>
        <w:rPr>
          <w:spacing w:val="-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АКЦИИ</w:t>
      </w:r>
      <w:r>
        <w:rPr>
          <w:sz w:val="22"/>
          <w:szCs w:val="22"/>
        </w:rPr>
      </w:r>
    </w:p>
    <w:p w14:paraId="32FD7711" w14:textId="151302D5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Участники </w:t>
      </w:r>
      <w:r>
        <w:t xml:space="preserve">Акции</w:t>
      </w:r>
      <w:r>
        <w:t xml:space="preserve"> </w:t>
      </w:r>
      <w:r>
        <w:t xml:space="preserve">обязаны выполнять все действия, связанные с участием в</w:t>
      </w:r>
      <w:r>
        <w:rPr>
          <w:spacing w:val="1"/>
        </w:rPr>
        <w:t xml:space="preserve"> </w:t>
      </w:r>
      <w:r>
        <w:t xml:space="preserve">Акции </w:t>
      </w:r>
      <w:r>
        <w:t xml:space="preserve">и</w:t>
      </w:r>
      <w:r>
        <w:rPr>
          <w:spacing w:val="-1"/>
        </w:rPr>
        <w:t xml:space="preserve"> </w:t>
      </w:r>
      <w:r>
        <w:t xml:space="preserve">получением</w:t>
      </w:r>
      <w:r>
        <w:rPr>
          <w:spacing w:val="-1"/>
        </w:rPr>
        <w:t xml:space="preserve"> </w:t>
      </w:r>
      <w:r>
        <w:t xml:space="preserve">Призов,</w:t>
      </w:r>
      <w:r>
        <w:rPr>
          <w:spacing w:val="-1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установленные</w:t>
      </w:r>
      <w:r>
        <w:rPr>
          <w:spacing w:val="-2"/>
        </w:rPr>
        <w:t xml:space="preserve"> </w:t>
      </w:r>
      <w:r>
        <w:t xml:space="preserve">настоящими</w:t>
      </w:r>
      <w:r>
        <w:rPr>
          <w:spacing w:val="-1"/>
        </w:rPr>
        <w:t xml:space="preserve"> </w:t>
      </w:r>
      <w:r>
        <w:t xml:space="preserve">Правилами</w:t>
      </w:r>
      <w:r>
        <w:rPr>
          <w:spacing w:val="-1"/>
        </w:rPr>
        <w:t xml:space="preserve"> </w:t>
      </w:r>
      <w:r>
        <w:t xml:space="preserve">сроки.</w:t>
      </w:r>
      <w:r/>
    </w:p>
    <w:p w14:paraId="40CDA416" w14:textId="701C434C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При</w:t>
      </w:r>
      <w:r>
        <w:rPr>
          <w:spacing w:val="1"/>
        </w:rPr>
        <w:t xml:space="preserve"> </w:t>
      </w:r>
      <w:r>
        <w:t xml:space="preserve">досрочном</w:t>
      </w:r>
      <w:r>
        <w:rPr>
          <w:spacing w:val="1"/>
        </w:rPr>
        <w:t xml:space="preserve"> </w:t>
      </w:r>
      <w:r>
        <w:t xml:space="preserve">прекращении</w:t>
      </w:r>
      <w:r>
        <w:rPr>
          <w:spacing w:val="1"/>
        </w:rPr>
        <w:t xml:space="preserve"> </w:t>
      </w:r>
      <w:r>
        <w:t xml:space="preserve">проведения</w:t>
      </w:r>
      <w:r>
        <w:rPr>
          <w:spacing w:val="1"/>
        </w:rPr>
        <w:t xml:space="preserve"> </w:t>
      </w:r>
      <w:r>
        <w:t xml:space="preserve">Акции</w:t>
      </w:r>
      <w:r>
        <w:rPr>
          <w:spacing w:val="1"/>
        </w:rPr>
        <w:t xml:space="preserve"> </w:t>
      </w:r>
      <w:r>
        <w:t xml:space="preserve">Организатор</w:t>
      </w:r>
      <w:r>
        <w:rPr>
          <w:spacing w:val="1"/>
        </w:rPr>
        <w:t xml:space="preserve"> </w:t>
      </w:r>
      <w:r>
        <w:t xml:space="preserve">обязан</w:t>
      </w:r>
      <w:r>
        <w:rPr>
          <w:spacing w:val="1"/>
        </w:rPr>
        <w:t xml:space="preserve"> </w:t>
      </w:r>
      <w:r>
        <w:t xml:space="preserve">публично</w:t>
      </w:r>
      <w:r>
        <w:rPr>
          <w:spacing w:val="1"/>
        </w:rPr>
        <w:t xml:space="preserve"> </w:t>
      </w:r>
      <w:r>
        <w:t xml:space="preserve">уведомить</w:t>
      </w:r>
      <w:r>
        <w:rPr>
          <w:spacing w:val="1"/>
        </w:rPr>
        <w:t xml:space="preserve"> </w:t>
      </w:r>
      <w:r>
        <w:t xml:space="preserve">Участников</w:t>
      </w:r>
      <w:r>
        <w:rPr>
          <w:spacing w:val="1"/>
        </w:rPr>
        <w:t xml:space="preserve"> </w:t>
      </w:r>
      <w:r>
        <w:t xml:space="preserve">о</w:t>
      </w:r>
      <w:r>
        <w:rPr>
          <w:spacing w:val="1"/>
        </w:rPr>
        <w:t xml:space="preserve"> </w:t>
      </w:r>
      <w:r>
        <w:t xml:space="preserve">таком</w:t>
      </w:r>
      <w:r>
        <w:rPr>
          <w:spacing w:val="1"/>
        </w:rPr>
        <w:t xml:space="preserve"> </w:t>
      </w:r>
      <w:r>
        <w:t xml:space="preserve">прекращении</w:t>
      </w:r>
      <w:r>
        <w:rPr>
          <w:spacing w:val="1"/>
        </w:rPr>
        <w:t xml:space="preserve"> </w:t>
      </w:r>
      <w:r>
        <w:t xml:space="preserve">путем</w:t>
      </w:r>
      <w:r>
        <w:rPr>
          <w:spacing w:val="1"/>
        </w:rPr>
        <w:t xml:space="preserve"> </w:t>
      </w:r>
      <w:r>
        <w:t xml:space="preserve">размещения</w:t>
      </w:r>
      <w:r>
        <w:rPr>
          <w:spacing w:val="1"/>
        </w:rPr>
        <w:t xml:space="preserve"> </w:t>
      </w:r>
      <w:r>
        <w:t xml:space="preserve">соответствующей</w:t>
      </w:r>
      <w:r>
        <w:rPr>
          <w:spacing w:val="1"/>
        </w:rPr>
        <w:t xml:space="preserve"> </w:t>
      </w:r>
      <w:r>
        <w:t xml:space="preserve">информации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Сайте</w:t>
      </w:r>
      <w:r>
        <w:rPr>
          <w:spacing w:val="1"/>
        </w:rPr>
        <w:t xml:space="preserve"> </w:t>
      </w:r>
      <w:r>
        <w:t xml:space="preserve">Акции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позднее</w:t>
      </w:r>
      <w:r>
        <w:rPr>
          <w:spacing w:val="1"/>
        </w:rPr>
        <w:t xml:space="preserve"> </w:t>
      </w:r>
      <w:r>
        <w:t xml:space="preserve">даты</w:t>
      </w:r>
      <w:r>
        <w:rPr>
          <w:spacing w:val="1"/>
        </w:rPr>
        <w:t xml:space="preserve"> </w:t>
      </w:r>
      <w:r>
        <w:t xml:space="preserve">вступления</w:t>
      </w:r>
      <w:r>
        <w:rPr>
          <w:spacing w:val="1"/>
        </w:rPr>
        <w:t xml:space="preserve"> </w:t>
      </w:r>
      <w:r>
        <w:t xml:space="preserve">соответствующих</w:t>
      </w:r>
      <w:r>
        <w:rPr>
          <w:spacing w:val="-1"/>
        </w:rPr>
        <w:t xml:space="preserve"> </w:t>
      </w:r>
      <w:r>
        <w:t xml:space="preserve">изменений в</w:t>
      </w:r>
      <w:r>
        <w:rPr>
          <w:spacing w:val="-1"/>
        </w:rPr>
        <w:t xml:space="preserve"> </w:t>
      </w:r>
      <w:r>
        <w:t xml:space="preserve">силу.</w:t>
      </w:r>
      <w:r/>
    </w:p>
    <w:p w14:paraId="2C1CC2D3" w14:textId="42811741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Организатор определяет Победителей Призов и уведомляет их об их праве</w:t>
      </w:r>
      <w:r>
        <w:rPr>
          <w:spacing w:val="1"/>
        </w:rPr>
        <w:t xml:space="preserve"> </w:t>
      </w:r>
      <w:r>
        <w:t xml:space="preserve">на</w:t>
      </w:r>
      <w:r>
        <w:rPr>
          <w:spacing w:val="-3"/>
        </w:rPr>
        <w:t xml:space="preserve"> </w:t>
      </w:r>
      <w:r>
        <w:t xml:space="preserve">получение</w:t>
      </w:r>
      <w:r>
        <w:rPr>
          <w:spacing w:val="-2"/>
        </w:rPr>
        <w:t xml:space="preserve"> </w:t>
      </w:r>
      <w:r>
        <w:t xml:space="preserve">Призов</w:t>
      </w:r>
      <w:r>
        <w:rPr>
          <w:spacing w:val="-2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порядке</w:t>
      </w:r>
      <w:r>
        <w:rPr>
          <w:spacing w:val="-2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сроки,</w:t>
      </w:r>
      <w:r>
        <w:rPr>
          <w:spacing w:val="-2"/>
        </w:rPr>
        <w:t xml:space="preserve"> </w:t>
      </w:r>
      <w:r>
        <w:t xml:space="preserve">установленные</w:t>
      </w:r>
      <w:r>
        <w:rPr>
          <w:spacing w:val="-3"/>
        </w:rPr>
        <w:t xml:space="preserve"> </w:t>
      </w:r>
      <w:r>
        <w:t xml:space="preserve">настоящими</w:t>
      </w:r>
      <w:r>
        <w:rPr>
          <w:spacing w:val="-2"/>
        </w:rPr>
        <w:t xml:space="preserve"> </w:t>
      </w:r>
      <w:r>
        <w:t xml:space="preserve">Правилами.</w:t>
      </w:r>
      <w:r/>
    </w:p>
    <w:p w14:paraId="666AE288" w14:textId="1D4F9DB3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Участник</w:t>
      </w:r>
      <w:r>
        <w:rPr>
          <w:spacing w:val="1"/>
        </w:rPr>
        <w:t xml:space="preserve"> </w:t>
      </w:r>
      <w:r>
        <w:t xml:space="preserve">Акции</w:t>
      </w:r>
      <w:r>
        <w:rPr>
          <w:spacing w:val="1"/>
        </w:rPr>
        <w:t xml:space="preserve"> </w:t>
      </w:r>
      <w:r>
        <w:t xml:space="preserve">вправе</w:t>
      </w:r>
      <w:r>
        <w:rPr>
          <w:spacing w:val="1"/>
        </w:rPr>
        <w:t xml:space="preserve"> </w:t>
      </w:r>
      <w:r>
        <w:t xml:space="preserve">требовать</w:t>
      </w:r>
      <w:r>
        <w:rPr>
          <w:spacing w:val="1"/>
        </w:rPr>
        <w:t xml:space="preserve"> </w:t>
      </w:r>
      <w:r>
        <w:t xml:space="preserve">от</w:t>
      </w:r>
      <w:r>
        <w:rPr>
          <w:spacing w:val="1"/>
        </w:rPr>
        <w:t xml:space="preserve"> </w:t>
      </w:r>
      <w:r>
        <w:t xml:space="preserve">Организатора</w:t>
      </w:r>
      <w:r>
        <w:rPr>
          <w:spacing w:val="1"/>
        </w:rPr>
        <w:t xml:space="preserve"> </w:t>
      </w:r>
      <w:r>
        <w:t xml:space="preserve">Акции</w:t>
      </w:r>
      <w:r>
        <w:rPr>
          <w:spacing w:val="1"/>
        </w:rPr>
        <w:t xml:space="preserve"> </w:t>
      </w:r>
      <w:r>
        <w:t xml:space="preserve">получения</w:t>
      </w:r>
      <w:r>
        <w:rPr>
          <w:spacing w:val="1"/>
        </w:rPr>
        <w:t xml:space="preserve"> </w:t>
      </w:r>
      <w:r>
        <w:t xml:space="preserve">информации</w:t>
      </w:r>
      <w:r>
        <w:rPr>
          <w:spacing w:val="-1"/>
        </w:rPr>
        <w:t xml:space="preserve"> </w:t>
      </w:r>
      <w:r>
        <w:t xml:space="preserve">о</w:t>
      </w:r>
      <w:r>
        <w:t xml:space="preserve">б Акции </w:t>
      </w:r>
      <w:r>
        <w:t xml:space="preserve">в соответствии с</w:t>
      </w:r>
      <w:r>
        <w:rPr>
          <w:spacing w:val="-1"/>
        </w:rPr>
        <w:t xml:space="preserve"> </w:t>
      </w:r>
      <w:r>
        <w:t xml:space="preserve">настоящими Правилами.</w:t>
      </w:r>
      <w:r/>
    </w:p>
    <w:p w14:paraId="2D8158FE" w14:textId="44947BD3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Организатор оставляет за собой право не вступать в переписку либо в иные</w:t>
      </w:r>
      <w:r>
        <w:rPr>
          <w:spacing w:val="1"/>
        </w:rPr>
        <w:t xml:space="preserve"> </w:t>
      </w:r>
      <w:r>
        <w:t xml:space="preserve">контакты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Участниками</w:t>
      </w:r>
      <w:r>
        <w:rPr>
          <w:spacing w:val="1"/>
        </w:rPr>
        <w:t xml:space="preserve"> </w:t>
      </w:r>
      <w:r>
        <w:t xml:space="preserve">Акции</w:t>
      </w:r>
      <w:r>
        <w:t xml:space="preserve">,</w:t>
      </w:r>
      <w:r>
        <w:rPr>
          <w:spacing w:val="1"/>
        </w:rPr>
        <w:t xml:space="preserve"> </w:t>
      </w:r>
      <w:r>
        <w:t xml:space="preserve">за</w:t>
      </w:r>
      <w:r>
        <w:rPr>
          <w:spacing w:val="1"/>
        </w:rPr>
        <w:t xml:space="preserve"> </w:t>
      </w:r>
      <w:r>
        <w:t xml:space="preserve">исключением</w:t>
      </w:r>
      <w:r>
        <w:rPr>
          <w:spacing w:val="1"/>
        </w:rPr>
        <w:t xml:space="preserve"> </w:t>
      </w:r>
      <w:r>
        <w:t xml:space="preserve">случаев,</w:t>
      </w:r>
      <w:r>
        <w:rPr>
          <w:spacing w:val="1"/>
        </w:rPr>
        <w:t xml:space="preserve"> </w:t>
      </w:r>
      <w:r>
        <w:t xml:space="preserve">указанных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настоящих</w:t>
      </w:r>
      <w:r>
        <w:rPr>
          <w:spacing w:val="1"/>
        </w:rPr>
        <w:t xml:space="preserve"> </w:t>
      </w:r>
      <w:r>
        <w:t xml:space="preserve">Правилах.</w:t>
      </w:r>
      <w:r/>
    </w:p>
    <w:p w14:paraId="563FDD17" w14:textId="7C11874F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Факт</w:t>
      </w:r>
      <w:r>
        <w:rPr>
          <w:spacing w:val="1"/>
        </w:rPr>
        <w:t xml:space="preserve"> </w:t>
      </w:r>
      <w:r>
        <w:t xml:space="preserve">участия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Акции</w:t>
      </w:r>
      <w:r>
        <w:t xml:space="preserve"> </w:t>
      </w:r>
      <w:r>
        <w:t xml:space="preserve">означает,</w:t>
      </w:r>
      <w:r>
        <w:rPr>
          <w:spacing w:val="1"/>
        </w:rPr>
        <w:t xml:space="preserve"> </w:t>
      </w:r>
      <w:r>
        <w:t xml:space="preserve">что</w:t>
      </w:r>
      <w:r>
        <w:rPr>
          <w:spacing w:val="1"/>
        </w:rPr>
        <w:t xml:space="preserve"> </w:t>
      </w:r>
      <w:r>
        <w:t xml:space="preserve">все</w:t>
      </w:r>
      <w:r>
        <w:rPr>
          <w:spacing w:val="1"/>
        </w:rPr>
        <w:t xml:space="preserve"> </w:t>
      </w:r>
      <w:r>
        <w:t xml:space="preserve">е</w:t>
      </w:r>
      <w:r>
        <w:t xml:space="preserve">го </w:t>
      </w:r>
      <w:r>
        <w:t xml:space="preserve">Участники</w:t>
      </w:r>
      <w:r>
        <w:rPr>
          <w:spacing w:val="1"/>
        </w:rPr>
        <w:t xml:space="preserve"> </w:t>
      </w:r>
      <w:r>
        <w:t xml:space="preserve">соглашаются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Правилами.</w:t>
      </w:r>
      <w:r/>
    </w:p>
    <w:p w14:paraId="305F9E2B" w14:textId="71214824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Участник имеет право отказаться от участия в настоящ</w:t>
      </w:r>
      <w:r>
        <w:t xml:space="preserve">ей Акции</w:t>
      </w:r>
      <w:r>
        <w:t xml:space="preserve">, направив</w:t>
      </w:r>
      <w:r>
        <w:rPr>
          <w:spacing w:val="1"/>
        </w:rPr>
        <w:t xml:space="preserve"> </w:t>
      </w:r>
      <w:r>
        <w:t xml:space="preserve">соответствующее заявление Организатору </w:t>
      </w:r>
      <w:r>
        <w:t xml:space="preserve">Акции</w:t>
      </w:r>
      <w:r>
        <w:t xml:space="preserve"> по адресу: 129110, Россия, г. Москва,</w:t>
      </w:r>
      <w:r>
        <w:rPr>
          <w:spacing w:val="1"/>
        </w:rPr>
        <w:t xml:space="preserve"> </w:t>
      </w:r>
      <w:r>
        <w:t xml:space="preserve">Банный пер., д. 9.</w:t>
      </w:r>
      <w:r/>
    </w:p>
    <w:p w14:paraId="5F439BE1" w14:textId="2813F729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Принимая</w:t>
      </w:r>
      <w:r>
        <w:rPr>
          <w:spacing w:val="1"/>
        </w:rPr>
        <w:t xml:space="preserve"> </w:t>
      </w:r>
      <w:r>
        <w:t xml:space="preserve">участие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Акции</w:t>
      </w:r>
      <w:r>
        <w:t xml:space="preserve">,</w:t>
      </w:r>
      <w:r>
        <w:rPr>
          <w:spacing w:val="1"/>
        </w:rPr>
        <w:t xml:space="preserve"> </w:t>
      </w:r>
      <w:r>
        <w:t xml:space="preserve">У</w:t>
      </w:r>
      <w:r>
        <w:t xml:space="preserve">частник</w:t>
      </w:r>
      <w:r>
        <w:rPr>
          <w:spacing w:val="1"/>
        </w:rPr>
        <w:t xml:space="preserve"> </w:t>
      </w:r>
      <w:r>
        <w:t xml:space="preserve">соглашается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тем,</w:t>
      </w:r>
      <w:r>
        <w:rPr>
          <w:spacing w:val="1"/>
        </w:rPr>
        <w:t xml:space="preserve"> </w:t>
      </w:r>
      <w:r>
        <w:t xml:space="preserve">что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случае</w:t>
      </w:r>
      <w:r>
        <w:rPr>
          <w:spacing w:val="1"/>
        </w:rPr>
        <w:t xml:space="preserve"> </w:t>
      </w:r>
      <w:r>
        <w:t xml:space="preserve">получения</w:t>
      </w:r>
      <w:r>
        <w:rPr>
          <w:spacing w:val="1"/>
        </w:rPr>
        <w:t xml:space="preserve"> </w:t>
      </w:r>
      <w:r>
        <w:t xml:space="preserve">им</w:t>
      </w:r>
      <w:r>
        <w:rPr>
          <w:spacing w:val="1"/>
        </w:rPr>
        <w:t xml:space="preserve"> </w:t>
      </w:r>
      <w:r>
        <w:t xml:space="preserve">права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Приз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результатам</w:t>
      </w:r>
      <w:r>
        <w:rPr>
          <w:spacing w:val="1"/>
        </w:rPr>
        <w:t xml:space="preserve"> </w:t>
      </w:r>
      <w:r>
        <w:t xml:space="preserve">Акции</w:t>
      </w:r>
      <w:r>
        <w:t xml:space="preserve">,</w:t>
      </w:r>
      <w:r>
        <w:rPr>
          <w:spacing w:val="1"/>
        </w:rPr>
        <w:t xml:space="preserve"> </w:t>
      </w:r>
      <w:r>
        <w:t xml:space="preserve">он</w:t>
      </w:r>
      <w:r>
        <w:rPr>
          <w:spacing w:val="60"/>
        </w:rPr>
        <w:t xml:space="preserve"> </w:t>
      </w:r>
      <w:r>
        <w:t xml:space="preserve">предоставляет Организатору</w:t>
      </w:r>
      <w:r>
        <w:rPr>
          <w:spacing w:val="1"/>
        </w:rPr>
        <w:t xml:space="preserve"> </w:t>
      </w:r>
      <w:r>
        <w:t xml:space="preserve">Акции </w:t>
      </w:r>
      <w:r>
        <w:t xml:space="preserve">информацию</w:t>
      </w:r>
      <w:r>
        <w:rPr>
          <w:spacing w:val="1"/>
        </w:rPr>
        <w:t xml:space="preserve"> </w:t>
      </w:r>
      <w:r>
        <w:t xml:space="preserve">о</w:t>
      </w:r>
      <w:r>
        <w:rPr>
          <w:spacing w:val="1"/>
        </w:rPr>
        <w:t xml:space="preserve"> </w:t>
      </w:r>
      <w:r>
        <w:t xml:space="preserve">себе,</w:t>
      </w:r>
      <w:r>
        <w:rPr>
          <w:spacing w:val="1"/>
        </w:rPr>
        <w:t xml:space="preserve"> </w:t>
      </w:r>
      <w:r>
        <w:t xml:space="preserve">необходимую</w:t>
      </w:r>
      <w:r>
        <w:rPr>
          <w:spacing w:val="1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вручения</w:t>
      </w:r>
      <w:r>
        <w:rPr>
          <w:spacing w:val="1"/>
        </w:rPr>
        <w:t xml:space="preserve"> </w:t>
      </w:r>
      <w:r>
        <w:t xml:space="preserve">Приза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исполнения</w:t>
      </w:r>
      <w:r>
        <w:rPr>
          <w:spacing w:val="1"/>
        </w:rPr>
        <w:t xml:space="preserve"> </w:t>
      </w:r>
      <w:r>
        <w:t xml:space="preserve">Организатором </w:t>
      </w:r>
      <w:r>
        <w:t xml:space="preserve">Акции </w:t>
      </w:r>
      <w:r>
        <w:t xml:space="preserve">обязанности налогового агента по исчислению и уплате в бюджет</w:t>
      </w:r>
      <w:r>
        <w:rPr>
          <w:spacing w:val="1"/>
        </w:rPr>
        <w:t xml:space="preserve"> </w:t>
      </w:r>
      <w:r>
        <w:t xml:space="preserve">суммы</w:t>
      </w:r>
      <w:r>
        <w:rPr>
          <w:spacing w:val="-1"/>
        </w:rPr>
        <w:t xml:space="preserve"> </w:t>
      </w:r>
      <w:r>
        <w:t xml:space="preserve">НДФЛ.</w:t>
      </w:r>
      <w:r/>
    </w:p>
    <w:p w14:paraId="3FBFF2C9" w14:textId="766C75E7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Организатор </w:t>
      </w:r>
      <w:r>
        <w:t xml:space="preserve">Акции</w:t>
      </w:r>
      <w:r>
        <w:t xml:space="preserve"> не несет ответственность за ошибки/сбои при передаче</w:t>
      </w:r>
      <w:r>
        <w:rPr>
          <w:spacing w:val="1"/>
        </w:rPr>
        <w:t xml:space="preserve"> </w:t>
      </w:r>
      <w:r>
        <w:t xml:space="preserve">данных</w:t>
      </w:r>
      <w:r>
        <w:rPr>
          <w:spacing w:val="-4"/>
        </w:rPr>
        <w:t xml:space="preserve"> </w:t>
      </w:r>
      <w:r>
        <w:t xml:space="preserve">через</w:t>
      </w:r>
      <w:r>
        <w:rPr>
          <w:spacing w:val="-3"/>
        </w:rPr>
        <w:t xml:space="preserve"> </w:t>
      </w:r>
      <w:r>
        <w:t xml:space="preserve">сеть</w:t>
      </w:r>
      <w:r>
        <w:rPr>
          <w:spacing w:val="-3"/>
        </w:rPr>
        <w:t xml:space="preserve"> </w:t>
      </w:r>
      <w:r>
        <w:t xml:space="preserve">Интернет</w:t>
      </w:r>
      <w:r>
        <w:rPr>
          <w:spacing w:val="-3"/>
        </w:rPr>
        <w:t xml:space="preserve"> </w:t>
      </w:r>
      <w:r>
        <w:t xml:space="preserve">по</w:t>
      </w:r>
      <w:r>
        <w:rPr>
          <w:spacing w:val="-3"/>
        </w:rPr>
        <w:t xml:space="preserve"> </w:t>
      </w:r>
      <w:r>
        <w:t xml:space="preserve">вине</w:t>
      </w:r>
      <w:r>
        <w:rPr>
          <w:spacing w:val="-3"/>
        </w:rPr>
        <w:t xml:space="preserve"> </w:t>
      </w:r>
      <w:r>
        <w:t xml:space="preserve">организаций</w:t>
      </w:r>
      <w:r>
        <w:rPr>
          <w:spacing w:val="-3"/>
        </w:rPr>
        <w:t xml:space="preserve"> </w:t>
      </w:r>
      <w:r>
        <w:t xml:space="preserve">связи,</w:t>
      </w:r>
      <w:r>
        <w:rPr>
          <w:spacing w:val="-3"/>
        </w:rPr>
        <w:t xml:space="preserve"> </w:t>
      </w:r>
      <w:r>
        <w:t xml:space="preserve">в</w:t>
      </w:r>
      <w:r>
        <w:rPr>
          <w:spacing w:val="-3"/>
        </w:rPr>
        <w:t xml:space="preserve"> </w:t>
      </w:r>
      <w:r>
        <w:t xml:space="preserve">результате</w:t>
      </w:r>
      <w:r>
        <w:rPr>
          <w:spacing w:val="-3"/>
        </w:rPr>
        <w:t xml:space="preserve"> </w:t>
      </w:r>
      <w:r>
        <w:t xml:space="preserve">технических</w:t>
      </w:r>
      <w:r>
        <w:rPr>
          <w:spacing w:val="-4"/>
        </w:rPr>
        <w:t xml:space="preserve"> </w:t>
      </w:r>
      <w:r>
        <w:t xml:space="preserve">проблем</w:t>
      </w:r>
      <w:r>
        <w:rPr>
          <w:spacing w:val="-57"/>
        </w:rPr>
        <w:t xml:space="preserve"> </w:t>
      </w:r>
      <w:r>
        <w:t xml:space="preserve">и/или</w:t>
      </w:r>
      <w:r>
        <w:rPr>
          <w:spacing w:val="1"/>
        </w:rPr>
        <w:t xml:space="preserve"> </w:t>
      </w:r>
      <w:r>
        <w:t xml:space="preserve">мошенничества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сети</w:t>
      </w:r>
      <w:r>
        <w:rPr>
          <w:spacing w:val="1"/>
        </w:rPr>
        <w:t xml:space="preserve"> </w:t>
      </w:r>
      <w:r>
        <w:t xml:space="preserve">Интернет</w:t>
      </w:r>
      <w:r>
        <w:rPr>
          <w:spacing w:val="1"/>
        </w:rPr>
        <w:t xml:space="preserve"> </w:t>
      </w:r>
      <w:r>
        <w:t xml:space="preserve">и/или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каналах</w:t>
      </w:r>
      <w:r>
        <w:rPr>
          <w:spacing w:val="1"/>
        </w:rPr>
        <w:t xml:space="preserve"> </w:t>
      </w:r>
      <w:r>
        <w:t xml:space="preserve">связи,</w:t>
      </w:r>
      <w:r>
        <w:rPr>
          <w:spacing w:val="1"/>
        </w:rPr>
        <w:t xml:space="preserve"> </w:t>
      </w:r>
      <w:r>
        <w:t xml:space="preserve">используемых</w:t>
      </w:r>
      <w:r>
        <w:rPr>
          <w:spacing w:val="1"/>
        </w:rPr>
        <w:t xml:space="preserve"> </w:t>
      </w:r>
      <w:r>
        <w:t xml:space="preserve">при</w:t>
      </w:r>
      <w:r>
        <w:rPr>
          <w:spacing w:val="1"/>
        </w:rPr>
        <w:t xml:space="preserve"> </w:t>
      </w:r>
      <w:r>
        <w:t xml:space="preserve">проведении</w:t>
      </w:r>
      <w:r>
        <w:rPr>
          <w:spacing w:val="-1"/>
        </w:rPr>
        <w:t xml:space="preserve"> </w:t>
      </w:r>
      <w:r>
        <w:t xml:space="preserve">Акции</w:t>
      </w:r>
      <w:r>
        <w:t xml:space="preserve">,</w:t>
      </w:r>
      <w:r>
        <w:rPr>
          <w:spacing w:val="-1"/>
        </w:rPr>
        <w:t xml:space="preserve"> </w:t>
      </w:r>
      <w:r>
        <w:t xml:space="preserve">а</w:t>
      </w:r>
      <w:r>
        <w:rPr>
          <w:spacing w:val="-1"/>
        </w:rPr>
        <w:t xml:space="preserve"> </w:t>
      </w:r>
      <w:r>
        <w:t xml:space="preserve">также</w:t>
      </w:r>
      <w:r>
        <w:rPr>
          <w:spacing w:val="-1"/>
        </w:rPr>
        <w:t xml:space="preserve"> </w:t>
      </w:r>
      <w:r>
        <w:t xml:space="preserve">по иным</w:t>
      </w:r>
      <w:r>
        <w:rPr>
          <w:spacing w:val="-1"/>
        </w:rPr>
        <w:t xml:space="preserve"> </w:t>
      </w:r>
      <w:r>
        <w:t xml:space="preserve">причинам,</w:t>
      </w:r>
      <w:r>
        <w:rPr>
          <w:spacing w:val="-1"/>
        </w:rPr>
        <w:t xml:space="preserve"> </w:t>
      </w:r>
      <w:r>
        <w:t xml:space="preserve">не</w:t>
      </w:r>
      <w:r>
        <w:rPr>
          <w:spacing w:val="-1"/>
        </w:rPr>
        <w:t xml:space="preserve"> </w:t>
      </w:r>
      <w:r>
        <w:t xml:space="preserve">зависящим от</w:t>
      </w:r>
      <w:r>
        <w:rPr>
          <w:spacing w:val="-1"/>
        </w:rPr>
        <w:t xml:space="preserve"> </w:t>
      </w:r>
      <w:r>
        <w:t xml:space="preserve">Организатора.</w:t>
      </w:r>
      <w:r/>
    </w:p>
    <w:p w14:paraId="2B8BA882" w14:textId="20BBA2DC">
      <w:pPr>
        <w:pStyle w:val="694"/>
        <w:numPr>
          <w:ilvl w:val="1"/>
          <w:numId w:val="5"/>
        </w:numPr>
        <w:pBdr/>
        <w:tabs>
          <w:tab w:val="left" w:leader="none" w:pos="1601"/>
        </w:tabs>
        <w:spacing w:before="74"/>
        <w:ind w:right="170" w:firstLine="703" w:left="159"/>
        <w:contextualSpacing w:val="true"/>
        <w:rPr/>
      </w:pPr>
      <w:r>
        <w:t xml:space="preserve">Организатор не нес</w:t>
      </w:r>
      <w:r>
        <w:t xml:space="preserve">е</w:t>
      </w:r>
      <w:r>
        <w:t xml:space="preserve">т ответственности перед Участниками, в том</w:t>
      </w:r>
      <w:r>
        <w:rPr>
          <w:spacing w:val="1"/>
        </w:rPr>
        <w:t xml:space="preserve"> </w:t>
      </w:r>
      <w:r>
        <w:t xml:space="preserve">числе</w:t>
      </w:r>
      <w:r>
        <w:rPr>
          <w:spacing w:val="1"/>
        </w:rPr>
        <w:t xml:space="preserve"> </w:t>
      </w:r>
      <w:r>
        <w:t xml:space="preserve">перед</w:t>
      </w:r>
      <w:r>
        <w:rPr>
          <w:spacing w:val="1"/>
        </w:rPr>
        <w:t xml:space="preserve"> </w:t>
      </w:r>
      <w:r>
        <w:t xml:space="preserve">лицом,</w:t>
      </w:r>
      <w:r>
        <w:rPr>
          <w:spacing w:val="1"/>
        </w:rPr>
        <w:t xml:space="preserve"> </w:t>
      </w:r>
      <w:r>
        <w:t xml:space="preserve">признанным</w:t>
      </w:r>
      <w:r>
        <w:rPr>
          <w:spacing w:val="1"/>
        </w:rPr>
        <w:t xml:space="preserve"> </w:t>
      </w:r>
      <w:r>
        <w:t xml:space="preserve">обладателем</w:t>
      </w:r>
      <w:r>
        <w:rPr>
          <w:spacing w:val="1"/>
        </w:rPr>
        <w:t xml:space="preserve"> </w:t>
      </w:r>
      <w:r>
        <w:t xml:space="preserve">Приза</w:t>
      </w:r>
      <w:r>
        <w:rPr>
          <w:spacing w:val="1"/>
        </w:rPr>
        <w:t xml:space="preserve"> </w:t>
      </w:r>
      <w:r>
        <w:t xml:space="preserve">Акции</w:t>
      </w:r>
      <w:r>
        <w:t xml:space="preserve">, в следующих</w:t>
      </w:r>
      <w:r>
        <w:rPr>
          <w:spacing w:val="1"/>
        </w:rPr>
        <w:t xml:space="preserve"> </w:t>
      </w:r>
      <w:r>
        <w:t xml:space="preserve">случаях:</w:t>
      </w:r>
      <w:r/>
    </w:p>
    <w:p w14:paraId="27CC5FC4" w14:textId="39282A45">
      <w:pPr>
        <w:pStyle w:val="694"/>
        <w:numPr>
          <w:ilvl w:val="0"/>
          <w:numId w:val="1"/>
        </w:numPr>
        <w:pBdr/>
        <w:tabs>
          <w:tab w:val="left" w:leader="none" w:pos="1646"/>
        </w:tabs>
        <w:spacing w:before="1"/>
        <w:ind w:right="170" w:firstLine="703" w:left="159"/>
        <w:contextualSpacing w:val="true"/>
        <w:rPr/>
      </w:pPr>
      <w:r>
        <w:t xml:space="preserve">несвоевременного</w:t>
      </w:r>
      <w:r>
        <w:rPr>
          <w:spacing w:val="1"/>
        </w:rPr>
        <w:t xml:space="preserve"> </w:t>
      </w:r>
      <w:r>
        <w:t xml:space="preserve">уведомления</w:t>
      </w:r>
      <w:r>
        <w:rPr>
          <w:spacing w:val="1"/>
        </w:rPr>
        <w:t xml:space="preserve"> </w:t>
      </w:r>
      <w:r>
        <w:t xml:space="preserve">Участника</w:t>
      </w:r>
      <w:r>
        <w:rPr>
          <w:spacing w:val="1"/>
        </w:rPr>
        <w:t xml:space="preserve"> </w:t>
      </w:r>
      <w:r>
        <w:t xml:space="preserve">о</w:t>
      </w:r>
      <w:r>
        <w:rPr>
          <w:spacing w:val="1"/>
        </w:rPr>
        <w:t xml:space="preserve"> </w:t>
      </w:r>
      <w:r>
        <w:t xml:space="preserve">признании его обладателем Приза</w:t>
      </w:r>
      <w:r>
        <w:rPr>
          <w:spacing w:val="-1"/>
        </w:rPr>
        <w:t xml:space="preserve"> </w:t>
      </w:r>
      <w:r>
        <w:t xml:space="preserve">по причине, не</w:t>
      </w:r>
      <w:r>
        <w:rPr>
          <w:spacing w:val="-1"/>
        </w:rPr>
        <w:t xml:space="preserve"> </w:t>
      </w:r>
      <w:r>
        <w:t xml:space="preserve">зависящей от</w:t>
      </w:r>
      <w:r>
        <w:rPr>
          <w:spacing w:val="-1"/>
        </w:rPr>
        <w:t xml:space="preserve"> </w:t>
      </w:r>
      <w:r>
        <w:t xml:space="preserve">Организатора;</w:t>
      </w:r>
      <w:r/>
    </w:p>
    <w:p w14:paraId="6682A231" w14:textId="2036F6D7">
      <w:pPr>
        <w:pStyle w:val="694"/>
        <w:numPr>
          <w:ilvl w:val="0"/>
          <w:numId w:val="1"/>
        </w:numPr>
        <w:pBdr/>
        <w:tabs>
          <w:tab w:val="left" w:leader="none" w:pos="1646"/>
        </w:tabs>
        <w:spacing w:before="1"/>
        <w:ind w:right="170" w:firstLine="703" w:left="159"/>
        <w:contextualSpacing w:val="true"/>
        <w:rPr/>
      </w:pPr>
      <w:r>
        <w:t xml:space="preserve">наступления</w:t>
      </w:r>
      <w:r>
        <w:rPr>
          <w:spacing w:val="1"/>
        </w:rPr>
        <w:t xml:space="preserve"> </w:t>
      </w:r>
      <w:r>
        <w:t xml:space="preserve">обстоятельств</w:t>
      </w:r>
      <w:r>
        <w:rPr>
          <w:spacing w:val="1"/>
        </w:rPr>
        <w:t xml:space="preserve"> </w:t>
      </w:r>
      <w:r>
        <w:t xml:space="preserve">непреодолимой</w:t>
      </w:r>
      <w:r>
        <w:rPr>
          <w:spacing w:val="1"/>
        </w:rPr>
        <w:t xml:space="preserve"> </w:t>
      </w:r>
      <w:r>
        <w:t xml:space="preserve">силы,</w:t>
      </w:r>
      <w:r>
        <w:rPr>
          <w:spacing w:val="1"/>
        </w:rPr>
        <w:t xml:space="preserve"> </w:t>
      </w:r>
      <w:r>
        <w:t xml:space="preserve">непосредственно</w:t>
      </w:r>
      <w:r>
        <w:rPr>
          <w:spacing w:val="1"/>
        </w:rPr>
        <w:t xml:space="preserve"> </w:t>
      </w:r>
      <w:r>
        <w:t xml:space="preserve">влияющих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выполнение</w:t>
      </w:r>
      <w:r>
        <w:rPr>
          <w:spacing w:val="1"/>
        </w:rPr>
        <w:t xml:space="preserve"> </w:t>
      </w:r>
      <w:r>
        <w:t xml:space="preserve">Организатором</w:t>
      </w:r>
      <w:r>
        <w:rPr>
          <w:spacing w:val="1"/>
        </w:rPr>
        <w:t xml:space="preserve"> </w:t>
      </w:r>
      <w:r>
        <w:t xml:space="preserve">своих</w:t>
      </w:r>
      <w:r>
        <w:rPr>
          <w:spacing w:val="1"/>
        </w:rPr>
        <w:t xml:space="preserve"> </w:t>
      </w:r>
      <w:r>
        <w:t xml:space="preserve">обязательств и делающих невозможным их исполнение Организатором, включая наводнения, пожары, забастовки, землетрясения или</w:t>
      </w:r>
      <w:r>
        <w:rPr>
          <w:spacing w:val="1"/>
        </w:rPr>
        <w:t xml:space="preserve"> </w:t>
      </w:r>
      <w:r>
        <w:t xml:space="preserve">другие</w:t>
      </w:r>
      <w:r>
        <w:rPr>
          <w:spacing w:val="1"/>
        </w:rPr>
        <w:t xml:space="preserve"> </w:t>
      </w:r>
      <w:r>
        <w:t xml:space="preserve">природные</w:t>
      </w:r>
      <w:r>
        <w:rPr>
          <w:spacing w:val="1"/>
        </w:rPr>
        <w:t xml:space="preserve"> </w:t>
      </w:r>
      <w:r>
        <w:t xml:space="preserve">факторы;</w:t>
      </w:r>
      <w:r>
        <w:rPr>
          <w:spacing w:val="1"/>
        </w:rPr>
        <w:t xml:space="preserve"> </w:t>
      </w:r>
      <w:r>
        <w:t xml:space="preserve">массовые</w:t>
      </w:r>
      <w:r>
        <w:rPr>
          <w:spacing w:val="1"/>
        </w:rPr>
        <w:t xml:space="preserve"> </w:t>
      </w:r>
      <w:r>
        <w:t xml:space="preserve">эпидемии;</w:t>
      </w:r>
      <w:r>
        <w:rPr>
          <w:spacing w:val="1"/>
        </w:rPr>
        <w:t xml:space="preserve"> </w:t>
      </w:r>
      <w:r>
        <w:t xml:space="preserve">распоряжения</w:t>
      </w:r>
      <w:r>
        <w:rPr>
          <w:spacing w:val="1"/>
        </w:rPr>
        <w:t xml:space="preserve"> </w:t>
      </w:r>
      <w:r>
        <w:t xml:space="preserve">государственных</w:t>
      </w:r>
      <w:r>
        <w:rPr>
          <w:spacing w:val="1"/>
        </w:rPr>
        <w:t xml:space="preserve"> </w:t>
      </w:r>
      <w:r>
        <w:t xml:space="preserve">органов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другие,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зависящие</w:t>
      </w:r>
      <w:r>
        <w:rPr>
          <w:spacing w:val="1"/>
        </w:rPr>
        <w:t xml:space="preserve"> </w:t>
      </w:r>
      <w:r>
        <w:t xml:space="preserve">от</w:t>
      </w:r>
      <w:r>
        <w:rPr>
          <w:spacing w:val="1"/>
        </w:rPr>
        <w:t xml:space="preserve"> </w:t>
      </w:r>
      <w:r>
        <w:t xml:space="preserve">Организатора</w:t>
      </w:r>
      <w:r>
        <w:rPr>
          <w:spacing w:val="1"/>
        </w:rPr>
        <w:t xml:space="preserve"> </w:t>
      </w:r>
      <w:r>
        <w:t xml:space="preserve">объективные причины;</w:t>
      </w:r>
      <w:r/>
    </w:p>
    <w:p w14:paraId="3C951049" w14:textId="77777777">
      <w:pPr>
        <w:pStyle w:val="694"/>
        <w:numPr>
          <w:ilvl w:val="0"/>
          <w:numId w:val="1"/>
        </w:numPr>
        <w:pBdr/>
        <w:tabs>
          <w:tab w:val="left" w:leader="none" w:pos="1646"/>
        </w:tabs>
        <w:spacing w:before="1"/>
        <w:ind w:right="170" w:firstLine="703" w:left="159"/>
        <w:contextualSpacing w:val="true"/>
        <w:rPr/>
      </w:pPr>
      <w:r>
        <w:t xml:space="preserve">неисполнения</w:t>
      </w:r>
      <w:r>
        <w:rPr>
          <w:spacing w:val="1"/>
        </w:rPr>
        <w:t xml:space="preserve"> </w:t>
      </w:r>
      <w:r>
        <w:t xml:space="preserve">(несвоевременного</w:t>
      </w:r>
      <w:r>
        <w:rPr>
          <w:spacing w:val="1"/>
        </w:rPr>
        <w:t xml:space="preserve"> </w:t>
      </w:r>
      <w:r>
        <w:t xml:space="preserve">исполнения)</w:t>
      </w:r>
      <w:r>
        <w:rPr>
          <w:spacing w:val="1"/>
        </w:rPr>
        <w:t xml:space="preserve"> </w:t>
      </w:r>
      <w:r>
        <w:t xml:space="preserve">Участниками</w:t>
      </w:r>
      <w:r>
        <w:rPr>
          <w:spacing w:val="1"/>
        </w:rPr>
        <w:t xml:space="preserve"> </w:t>
      </w:r>
      <w:r>
        <w:t xml:space="preserve">своих</w:t>
      </w:r>
      <w:r>
        <w:rPr>
          <w:spacing w:val="1"/>
        </w:rPr>
        <w:t xml:space="preserve"> </w:t>
      </w:r>
      <w:r>
        <w:t xml:space="preserve">обязанностей,</w:t>
      </w:r>
      <w:r>
        <w:rPr>
          <w:spacing w:val="-1"/>
        </w:rPr>
        <w:t xml:space="preserve"> </w:t>
      </w:r>
      <w:r>
        <w:t xml:space="preserve">предусмотренных настоящими</w:t>
      </w:r>
      <w:r>
        <w:rPr>
          <w:spacing w:val="-1"/>
        </w:rPr>
        <w:t xml:space="preserve"> </w:t>
      </w:r>
      <w:r>
        <w:t xml:space="preserve">Правилами;</w:t>
      </w:r>
      <w:r/>
    </w:p>
    <w:p w14:paraId="3D9E9C3B" w14:textId="25126621">
      <w:pPr>
        <w:pStyle w:val="694"/>
        <w:numPr>
          <w:ilvl w:val="0"/>
          <w:numId w:val="1"/>
        </w:numPr>
        <w:pBdr/>
        <w:tabs>
          <w:tab w:val="left" w:leader="none" w:pos="1646"/>
        </w:tabs>
        <w:spacing w:before="1"/>
        <w:ind w:right="170" w:firstLine="703" w:left="159"/>
        <w:contextualSpacing w:val="true"/>
        <w:rPr/>
      </w:pPr>
      <w:r>
        <w:t xml:space="preserve">за</w:t>
      </w:r>
      <w:r>
        <w:rPr>
          <w:spacing w:val="12"/>
        </w:rPr>
        <w:t xml:space="preserve"> </w:t>
      </w:r>
      <w:r>
        <w:t xml:space="preserve">действия</w:t>
      </w:r>
      <w:r>
        <w:rPr>
          <w:spacing w:val="56"/>
        </w:rPr>
        <w:t xml:space="preserve"> </w:t>
      </w:r>
      <w:r>
        <w:t xml:space="preserve">(бездействия),</w:t>
      </w:r>
      <w:r>
        <w:rPr>
          <w:spacing w:val="56"/>
        </w:rPr>
        <w:t xml:space="preserve"> </w:t>
      </w:r>
      <w:r>
        <w:t xml:space="preserve">а</w:t>
      </w:r>
      <w:r>
        <w:rPr>
          <w:spacing w:val="56"/>
        </w:rPr>
        <w:t xml:space="preserve"> </w:t>
      </w:r>
      <w:r>
        <w:t xml:space="preserve">также</w:t>
      </w:r>
      <w:r>
        <w:rPr>
          <w:spacing w:val="56"/>
        </w:rPr>
        <w:t xml:space="preserve"> </w:t>
      </w:r>
      <w:r>
        <w:t xml:space="preserve">ошибки</w:t>
      </w:r>
      <w:r>
        <w:rPr>
          <w:spacing w:val="56"/>
        </w:rPr>
        <w:t xml:space="preserve"> </w:t>
      </w:r>
      <w:r>
        <w:t xml:space="preserve">Участников</w:t>
      </w:r>
      <w:r>
        <w:rPr>
          <w:spacing w:val="56"/>
        </w:rPr>
        <w:t xml:space="preserve"> </w:t>
      </w:r>
      <w:r>
        <w:t xml:space="preserve">Акции</w:t>
      </w:r>
      <w:r>
        <w:t xml:space="preserve">,</w:t>
      </w:r>
      <w:r>
        <w:rPr>
          <w:spacing w:val="56"/>
        </w:rPr>
        <w:t xml:space="preserve"> </w:t>
      </w:r>
      <w:r>
        <w:t xml:space="preserve">включая</w:t>
      </w:r>
      <w:r>
        <w:rPr>
          <w:spacing w:val="-58"/>
        </w:rPr>
        <w:t xml:space="preserve"> </w:t>
      </w:r>
      <w:r>
        <w:t xml:space="preserve">предоставление</w:t>
      </w:r>
      <w:r>
        <w:rPr>
          <w:spacing w:val="1"/>
        </w:rPr>
        <w:t xml:space="preserve"> </w:t>
      </w:r>
      <w:r>
        <w:t xml:space="preserve">Участниками</w:t>
      </w:r>
      <w:r>
        <w:rPr>
          <w:spacing w:val="1"/>
        </w:rPr>
        <w:t xml:space="preserve"> </w:t>
      </w:r>
      <w:r>
        <w:t xml:space="preserve">недостоверных</w:t>
      </w:r>
      <w:r>
        <w:rPr>
          <w:spacing w:val="1"/>
        </w:rPr>
        <w:t xml:space="preserve"> </w:t>
      </w:r>
      <w:r>
        <w:t xml:space="preserve">данных</w:t>
      </w:r>
      <w:r>
        <w:rPr>
          <w:spacing w:val="1"/>
        </w:rPr>
        <w:t xml:space="preserve"> </w:t>
      </w:r>
      <w:r>
        <w:t xml:space="preserve">или</w:t>
      </w:r>
      <w:r>
        <w:rPr>
          <w:spacing w:val="1"/>
        </w:rPr>
        <w:t xml:space="preserve"> </w:t>
      </w:r>
      <w:r>
        <w:t xml:space="preserve">данных,</w:t>
      </w:r>
      <w:r>
        <w:rPr>
          <w:spacing w:val="1"/>
        </w:rPr>
        <w:t xml:space="preserve"> </w:t>
      </w:r>
      <w:r>
        <w:t xml:space="preserve">содержащих</w:t>
      </w:r>
      <w:r>
        <w:rPr>
          <w:spacing w:val="-1"/>
        </w:rPr>
        <w:t xml:space="preserve"> </w:t>
      </w:r>
      <w:r>
        <w:t xml:space="preserve">ошибки.</w:t>
      </w:r>
      <w:r/>
    </w:p>
    <w:p w14:paraId="08DC69DD" w14:textId="63CE89BD">
      <w:pPr>
        <w:pStyle w:val="694"/>
        <w:numPr>
          <w:ilvl w:val="1"/>
          <w:numId w:val="5"/>
        </w:numPr>
        <w:pBdr/>
        <w:tabs>
          <w:tab w:val="left" w:leader="none" w:pos="1601"/>
        </w:tabs>
        <w:spacing w:before="1"/>
        <w:ind w:right="170" w:firstLine="703" w:left="159"/>
        <w:contextualSpacing w:val="true"/>
        <w:rPr/>
      </w:pPr>
      <w:r>
        <w:t xml:space="preserve">Организатор</w:t>
      </w:r>
      <w:r>
        <w:rPr>
          <w:spacing w:val="1"/>
        </w:rPr>
        <w:t xml:space="preserve"> </w:t>
      </w:r>
      <w:r>
        <w:t xml:space="preserve">Акции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несет</w:t>
      </w:r>
      <w:r>
        <w:rPr>
          <w:spacing w:val="1"/>
        </w:rPr>
        <w:t xml:space="preserve"> </w:t>
      </w:r>
      <w:r>
        <w:t xml:space="preserve">ответственности</w:t>
      </w:r>
      <w:r>
        <w:rPr>
          <w:spacing w:val="1"/>
        </w:rPr>
        <w:t xml:space="preserve"> </w:t>
      </w:r>
      <w:r>
        <w:t xml:space="preserve">за</w:t>
      </w:r>
      <w:r>
        <w:rPr>
          <w:spacing w:val="1"/>
        </w:rPr>
        <w:t xml:space="preserve"> </w:t>
      </w:r>
      <w:r>
        <w:t xml:space="preserve">пропуск</w:t>
      </w:r>
      <w:r>
        <w:rPr>
          <w:spacing w:val="1"/>
        </w:rPr>
        <w:t xml:space="preserve"> </w:t>
      </w:r>
      <w:r>
        <w:t xml:space="preserve">Участниками</w:t>
      </w:r>
      <w:r>
        <w:rPr>
          <w:spacing w:val="1"/>
        </w:rPr>
        <w:t xml:space="preserve"> </w:t>
      </w:r>
      <w:r>
        <w:t xml:space="preserve">сроков, установленных для совершения действий настоящими Правилами. Претензии в</w:t>
      </w:r>
      <w:r>
        <w:rPr>
          <w:spacing w:val="1"/>
        </w:rPr>
        <w:t xml:space="preserve"> </w:t>
      </w:r>
      <w:r>
        <w:t xml:space="preserve">связи с пропуском сроков не принимаются, </w:t>
      </w:r>
      <w:r>
        <w:t xml:space="preserve">П</w:t>
      </w:r>
      <w:r>
        <w:t xml:space="preserve">ризы по истечении срока для их</w:t>
      </w:r>
      <w:r>
        <w:rPr>
          <w:spacing w:val="1"/>
        </w:rPr>
        <w:t xml:space="preserve"> </w:t>
      </w:r>
      <w:r>
        <w:t xml:space="preserve">получения</w:t>
      </w:r>
      <w:r>
        <w:rPr>
          <w:spacing w:val="-1"/>
        </w:rPr>
        <w:t xml:space="preserve"> </w:t>
      </w:r>
      <w:r>
        <w:t xml:space="preserve">не выдаются.</w:t>
      </w:r>
      <w:r/>
    </w:p>
    <w:p w14:paraId="6D57D723" w14:textId="61F17E52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0" w:firstLine="703" w:left="159"/>
        <w:contextualSpacing w:val="true"/>
        <w:rPr/>
      </w:pPr>
      <w:r>
        <w:t xml:space="preserve">Организатор </w:t>
      </w:r>
      <w:r>
        <w:t xml:space="preserve">Акции</w:t>
      </w:r>
      <w:r>
        <w:t xml:space="preserve"> </w:t>
      </w:r>
      <w:r>
        <w:t xml:space="preserve">нес</w:t>
      </w:r>
      <w:r>
        <w:t xml:space="preserve">е</w:t>
      </w:r>
      <w:r>
        <w:t xml:space="preserve">т расходы, только прямо указанные в</w:t>
      </w:r>
      <w:r>
        <w:rPr>
          <w:spacing w:val="1"/>
        </w:rPr>
        <w:t xml:space="preserve"> </w:t>
      </w:r>
      <w:r>
        <w:t xml:space="preserve">настоящих Правилах. Все прочие расходы, связанные с участием в </w:t>
      </w:r>
      <w:r>
        <w:t xml:space="preserve">Акции</w:t>
      </w:r>
      <w:r>
        <w:t xml:space="preserve"> </w:t>
      </w:r>
      <w:r>
        <w:t xml:space="preserve">(приобретение</w:t>
      </w:r>
      <w:r>
        <w:rPr>
          <w:spacing w:val="1"/>
        </w:rPr>
        <w:t xml:space="preserve"> </w:t>
      </w:r>
      <w:r>
        <w:t xml:space="preserve">товаров/работ/услуг,</w:t>
      </w:r>
      <w:r>
        <w:rPr>
          <w:spacing w:val="1"/>
        </w:rPr>
        <w:t xml:space="preserve"> </w:t>
      </w:r>
      <w:r>
        <w:t xml:space="preserve">оплата</w:t>
      </w:r>
      <w:r>
        <w:rPr>
          <w:spacing w:val="1"/>
        </w:rPr>
        <w:t xml:space="preserve"> </w:t>
      </w:r>
      <w:r>
        <w:t xml:space="preserve">услуг</w:t>
      </w:r>
      <w:r>
        <w:rPr>
          <w:spacing w:val="1"/>
        </w:rPr>
        <w:t xml:space="preserve"> </w:t>
      </w:r>
      <w:r>
        <w:t xml:space="preserve">связи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любые</w:t>
      </w:r>
      <w:r>
        <w:rPr>
          <w:spacing w:val="1"/>
        </w:rPr>
        <w:t xml:space="preserve"> </w:t>
      </w:r>
      <w:r>
        <w:t xml:space="preserve">иные</w:t>
      </w:r>
      <w:r>
        <w:rPr>
          <w:spacing w:val="1"/>
        </w:rPr>
        <w:t xml:space="preserve"> </w:t>
      </w:r>
      <w:r>
        <w:t xml:space="preserve">расходы),</w:t>
      </w:r>
      <w:r>
        <w:rPr>
          <w:spacing w:val="1"/>
        </w:rPr>
        <w:t xml:space="preserve"> </w:t>
      </w:r>
      <w:r>
        <w:t xml:space="preserve">Участники</w:t>
      </w:r>
      <w:r>
        <w:rPr>
          <w:spacing w:val="1"/>
        </w:rPr>
        <w:t xml:space="preserve"> </w:t>
      </w:r>
      <w:r>
        <w:t xml:space="preserve">несут</w:t>
      </w:r>
      <w:r>
        <w:rPr>
          <w:spacing w:val="1"/>
        </w:rPr>
        <w:t xml:space="preserve"> </w:t>
      </w:r>
      <w:r>
        <w:t xml:space="preserve">самостоятельно</w:t>
      </w:r>
      <w:r>
        <w:rPr>
          <w:spacing w:val="-1"/>
        </w:rPr>
        <w:t xml:space="preserve"> </w:t>
      </w:r>
      <w:r>
        <w:t xml:space="preserve">и за собственный</w:t>
      </w:r>
      <w:r>
        <w:rPr>
          <w:spacing w:val="-1"/>
        </w:rPr>
        <w:t xml:space="preserve"> </w:t>
      </w:r>
      <w:r>
        <w:t xml:space="preserve">счет.</w:t>
      </w:r>
      <w:r/>
    </w:p>
    <w:p w14:paraId="1F4EFCA6" w14:textId="4B1DFF5B">
      <w:pPr>
        <w:pStyle w:val="694"/>
        <w:numPr>
          <w:ilvl w:val="1"/>
          <w:numId w:val="5"/>
        </w:numPr>
        <w:pBdr/>
        <w:tabs>
          <w:tab w:val="left" w:leader="none" w:pos="1541"/>
        </w:tabs>
        <w:spacing w:before="6"/>
        <w:ind w:right="170" w:firstLine="703" w:left="159"/>
        <w:contextualSpacing w:val="true"/>
        <w:rPr/>
      </w:pPr>
      <w:r>
        <w:t xml:space="preserve">Участник </w:t>
      </w:r>
      <w:r>
        <w:t xml:space="preserve">Акции</w:t>
      </w:r>
      <w:r>
        <w:t xml:space="preserve">, в том числе Участник, признанный Победителем </w:t>
      </w:r>
      <w:r>
        <w:t xml:space="preserve">Акции</w:t>
      </w:r>
      <w:r>
        <w:t xml:space="preserve">, обязан не допускать распространения в адрес Организатора, а равно </w:t>
      </w:r>
      <w:r>
        <w:t xml:space="preserve">его </w:t>
      </w:r>
      <w:r>
        <w:t xml:space="preserve">работ</w:t>
      </w:r>
      <w:r>
        <w:t xml:space="preserve">ников, подрядчиков, исполнителей и т.п, привлеченных Организатором на основании договоров, порочащих и/или не соответствующих действительности сведений, а также оскорбительных слов и/или выражений. При неисполнении Участником данной обязанности Организатор</w:t>
      </w:r>
      <w:r>
        <w:t xml:space="preserve"> </w:t>
      </w:r>
      <w:r>
        <w:t xml:space="preserve">име</w:t>
      </w:r>
      <w:r>
        <w:t xml:space="preserve">е</w:t>
      </w:r>
      <w:r>
        <w:t xml:space="preserve">т право дисквалифицировать такого Участника/отказать такому Участнику во вручении Приза.</w:t>
      </w:r>
      <w:r/>
    </w:p>
    <w:p w14:paraId="6DBE1CA3" w14:textId="77777777">
      <w:pPr>
        <w:pStyle w:val="694"/>
        <w:pBdr/>
        <w:tabs>
          <w:tab w:val="left" w:leader="none" w:pos="1541"/>
        </w:tabs>
        <w:spacing w:before="6"/>
        <w:ind w:right="163" w:firstLine="0" w:left="0"/>
        <w:contextualSpacing w:val="true"/>
        <w:jc w:val="left"/>
        <w:rPr/>
      </w:pPr>
      <w:r/>
      <w:r/>
    </w:p>
    <w:p w14:paraId="3B10F4D7" w14:textId="6C1D4850">
      <w:pPr>
        <w:pStyle w:val="689"/>
        <w:numPr>
          <w:ilvl w:val="0"/>
          <w:numId w:val="5"/>
        </w:numPr>
        <w:pBdr/>
        <w:tabs>
          <w:tab w:val="left" w:leader="none" w:pos="3078"/>
          <w:tab w:val="left" w:leader="none" w:pos="3079"/>
        </w:tabs>
        <w:spacing/>
        <w:ind w:hanging="721" w:left="3078"/>
        <w:contextualSpacing w:val="true"/>
        <w:jc w:val="left"/>
        <w:rPr>
          <w:sz w:val="22"/>
          <w:szCs w:val="22"/>
        </w:rPr>
      </w:pPr>
      <w:r/>
      <w:bookmarkStart w:id="6" w:name="_Hlk196496160"/>
      <w:r>
        <w:rPr>
          <w:sz w:val="22"/>
          <w:szCs w:val="22"/>
        </w:rPr>
        <w:t xml:space="preserve">ПЕРСОНАЛЬНЫЕ ДАННЫЕ</w:t>
      </w:r>
      <w:bookmarkEnd w:id="6"/>
      <w:r>
        <w:rPr>
          <w:sz w:val="22"/>
          <w:szCs w:val="22"/>
        </w:rPr>
      </w:r>
    </w:p>
    <w:p w14:paraId="4684EFBE" w14:textId="2E24643D">
      <w:pPr>
        <w:pBdr/>
        <w:spacing/>
        <w:ind w:right="170" w:firstLine="703" w:left="159"/>
        <w:jc w:val="both"/>
        <w:rPr/>
      </w:pPr>
      <w:r>
        <w:t xml:space="preserve">11.1. Участник, совершая действия, необходимые для участия в </w:t>
      </w:r>
      <w:r>
        <w:t xml:space="preserve">Акции</w:t>
      </w:r>
      <w:r>
        <w:t xml:space="preserve">, подтверждает согласие на обработку его персональных данных для целей выполнения Правил.</w:t>
      </w:r>
      <w:r/>
    </w:p>
    <w:p w14:paraId="74EE3359" w14:textId="77777777">
      <w:pPr>
        <w:pBdr/>
        <w:spacing/>
        <w:ind w:right="170" w:firstLine="703" w:left="159"/>
        <w:jc w:val="both"/>
        <w:rPr/>
      </w:pPr>
      <w:r>
        <w:t xml:space="preserve">11.2. Цель обработки персональных данных:</w:t>
      </w:r>
      <w:r/>
    </w:p>
    <w:p w14:paraId="7134C9AD" w14:textId="6B743BF0">
      <w:pPr>
        <w:pBdr/>
        <w:spacing/>
        <w:ind w:right="170" w:firstLine="703" w:left="159"/>
        <w:jc w:val="both"/>
        <w:rPr/>
      </w:pPr>
      <w:r>
        <w:t xml:space="preserve">– Организация участия в </w:t>
      </w:r>
      <w:r>
        <w:t xml:space="preserve">Акции</w:t>
      </w:r>
      <w:r>
        <w:t xml:space="preserve">; </w:t>
      </w:r>
      <w:r/>
    </w:p>
    <w:p w14:paraId="1129E4DE" w14:textId="619EA869">
      <w:pPr>
        <w:pBdr/>
        <w:spacing/>
        <w:ind w:right="170" w:firstLine="703" w:left="159"/>
        <w:jc w:val="both"/>
        <w:rPr/>
      </w:pPr>
      <w:r>
        <w:t xml:space="preserve">– Обеспечение оперативного взаимодействия с Участниками </w:t>
      </w:r>
      <w:r>
        <w:t xml:space="preserve">Акции</w:t>
      </w:r>
      <w:r>
        <w:t xml:space="preserve">; </w:t>
      </w:r>
      <w:r/>
    </w:p>
    <w:p w14:paraId="0F3DC53C" w14:textId="22ACC10E">
      <w:pPr>
        <w:pBdr/>
        <w:spacing/>
        <w:ind w:right="170" w:firstLine="703" w:left="159"/>
        <w:jc w:val="both"/>
        <w:rPr/>
      </w:pPr>
      <w:r>
        <w:t xml:space="preserve">– Определение Победителей </w:t>
      </w:r>
      <w:r>
        <w:t xml:space="preserve">Акции</w:t>
      </w:r>
      <w:r>
        <w:t xml:space="preserve"> и вручение им Призов</w:t>
      </w:r>
      <w:r>
        <w:t xml:space="preserve">;</w:t>
      </w:r>
      <w:r/>
    </w:p>
    <w:p w14:paraId="4FC44532" w14:textId="1E7F98A7">
      <w:pPr>
        <w:pBdr/>
        <w:spacing/>
        <w:ind w:right="170" w:firstLine="703" w:left="159"/>
        <w:jc w:val="both"/>
        <w:rPr/>
      </w:pPr>
      <w:r>
        <w:t xml:space="preserve">– Уплата налогов за Победителей призов</w:t>
      </w:r>
      <w:r>
        <w:t xml:space="preserve">, выигравших </w:t>
      </w:r>
      <w:r>
        <w:t xml:space="preserve">в пределах одного календарного года в рекламных стимулирующих мероприятиях/публичных конкурсах</w:t>
      </w:r>
      <w:r>
        <w:t xml:space="preserve">/</w:t>
      </w:r>
      <w:r>
        <w:t xml:space="preserve">иных мероприятиях</w:t>
      </w:r>
      <w:r>
        <w:t xml:space="preserve">, проводимых Организатором настояще</w:t>
      </w:r>
      <w:r>
        <w:t xml:space="preserve">й Акции</w:t>
      </w:r>
      <w:r>
        <w:t xml:space="preserve">, призов на сумму свыше 4 000 (четырех тысяч) рублей 00 копеек</w:t>
      </w:r>
      <w:r>
        <w:t xml:space="preserve">;</w:t>
      </w:r>
      <w:r/>
    </w:p>
    <w:p w14:paraId="379F640F" w14:textId="34970415">
      <w:pPr>
        <w:pBdr/>
        <w:spacing/>
        <w:ind w:right="170" w:firstLine="703" w:left="159"/>
        <w:jc w:val="both"/>
        <w:rPr/>
      </w:pPr>
      <w:r>
        <w:t xml:space="preserve">– Выполнение Организатором обязанностей, установленных законодательством, в том числе обязанностей налогового агента</w:t>
      </w:r>
      <w:r>
        <w:t xml:space="preserve">. </w:t>
      </w:r>
      <w:r/>
    </w:p>
    <w:p w14:paraId="4B43E3E7" w14:textId="185A445C">
      <w:pPr>
        <w:pBdr/>
        <w:spacing/>
        <w:ind w:right="170" w:firstLine="703" w:left="159"/>
        <w:jc w:val="both"/>
        <w:rPr/>
      </w:pPr>
      <w:r/>
      <w:bookmarkStart w:id="7" w:name="_Hlk195634496"/>
      <w:r>
        <w:t xml:space="preserve">11.3. Перечень персональных данных, которые предоставляются Участником и обрабатываются Организатором; </w:t>
      </w:r>
      <w:r/>
    </w:p>
    <w:p w14:paraId="068AFF2C" w14:textId="7D712DCA">
      <w:pPr>
        <w:pBdr/>
        <w:spacing/>
        <w:ind w:right="170" w:firstLine="703" w:left="159"/>
        <w:jc w:val="both"/>
        <w:rPr/>
      </w:pPr>
      <w:r>
        <w:t xml:space="preserve">11.3.1. При авторизации через сайт sports.ru – адрес электронной почты, указанный при прохождении авторизации на сайте sports.ru, и имя Пользователя (при его наличии в аккаунте);</w:t>
      </w:r>
      <w:r/>
    </w:p>
    <w:p w14:paraId="1D6BDDD4" w14:textId="05A76CD0">
      <w:pPr>
        <w:pBdr/>
        <w:spacing/>
        <w:ind w:right="170" w:firstLine="703" w:left="159"/>
        <w:jc w:val="both"/>
        <w:rPr/>
      </w:pPr>
      <w:r>
        <w:t xml:space="preserve">11.3.2. При авторизации через VK – адрес электронной почты, имя Пользователя, указанное в аккаунте VK;</w:t>
      </w:r>
      <w:r/>
    </w:p>
    <w:p w14:paraId="4E29D340" w14:textId="1A53F6CF">
      <w:pPr>
        <w:pBdr/>
        <w:spacing/>
        <w:ind w:right="170" w:firstLine="703" w:left="159"/>
        <w:jc w:val="both"/>
        <w:rPr/>
      </w:pPr>
      <w:r>
        <w:t xml:space="preserve">11.3.3. При авторизации через «Яндекс» – адрес электронной почты, имя, пользователя, указанное в аккаунте (при его наличии в аккаунте); </w:t>
      </w:r>
      <w:r/>
    </w:p>
    <w:p w14:paraId="412CDF5A" w14:textId="36D99BC3">
      <w:pPr>
        <w:pBdr/>
        <w:spacing/>
        <w:ind w:right="170" w:firstLine="703" w:left="159"/>
        <w:jc w:val="both"/>
        <w:rPr/>
      </w:pPr>
      <w:r>
        <w:t xml:space="preserve">11.4. Перечень персональных данных, которые предоставляются Победителями </w:t>
      </w:r>
      <w:r>
        <w:br/>
      </w:r>
      <w:r>
        <w:t xml:space="preserve">Акции</w:t>
      </w:r>
      <w:r>
        <w:t xml:space="preserve">-обладателями Призов</w:t>
      </w:r>
      <w:r>
        <w:t xml:space="preserve">, </w:t>
      </w:r>
      <w:r>
        <w:t xml:space="preserve">выигравши</w:t>
      </w:r>
      <w:r>
        <w:t xml:space="preserve">х</w:t>
      </w:r>
      <w:r>
        <w:t xml:space="preserve"> в пределах одного календарного года в рекламных стимулирующих мероприятиях/публичных конкурсах</w:t>
      </w:r>
      <w:r>
        <w:t xml:space="preserve">/</w:t>
      </w:r>
      <w:r>
        <w:t xml:space="preserve">иных мероприятиях</w:t>
      </w:r>
      <w:r>
        <w:t xml:space="preserve">, проводимых Организатором настояще</w:t>
      </w:r>
      <w:r>
        <w:t xml:space="preserve">й Акции</w:t>
      </w:r>
      <w:r>
        <w:t xml:space="preserve">, призов на сумму свыше 4 000 (четырех тысяч) рублей 00 копеек</w:t>
      </w:r>
      <w:r>
        <w:t xml:space="preserve">, и </w:t>
      </w:r>
      <w:r>
        <w:t xml:space="preserve">обрабатываются Организа</w:t>
      </w:r>
      <w:r>
        <w:t xml:space="preserve">тором</w:t>
      </w:r>
      <w:r>
        <w:t xml:space="preserve"> </w:t>
      </w:r>
      <w:r>
        <w:t xml:space="preserve">Акции</w:t>
      </w:r>
      <w:r>
        <w:t xml:space="preserve">: </w:t>
      </w:r>
      <w:r/>
    </w:p>
    <w:p w14:paraId="71815BEE" w14:textId="77777777">
      <w:pPr>
        <w:pBdr/>
        <w:spacing/>
        <w:ind w:right="170" w:firstLine="703" w:left="159"/>
        <w:jc w:val="both"/>
        <w:rPr/>
      </w:pPr>
      <w:r>
        <w:t xml:space="preserve">11.4.1. Фамилия, имя, отчество; </w:t>
      </w:r>
      <w:r/>
    </w:p>
    <w:p w14:paraId="0AB0AA4E" w14:textId="77777777">
      <w:pPr>
        <w:pBdr/>
        <w:spacing/>
        <w:ind w:right="170" w:firstLine="703" w:left="159"/>
        <w:jc w:val="both"/>
        <w:rPr/>
      </w:pPr>
      <w:r>
        <w:t xml:space="preserve">11.4.2. Дата рождения; </w:t>
      </w:r>
      <w:r/>
    </w:p>
    <w:p w14:paraId="36823B18" w14:textId="50F20C9D">
      <w:pPr>
        <w:pBdr/>
        <w:spacing/>
        <w:ind w:right="170" w:firstLine="703" w:left="159"/>
        <w:jc w:val="both"/>
        <w:rPr/>
      </w:pPr>
      <w:r>
        <w:t xml:space="preserve">11.4.3. Серия и номер документа, удостоверяющего личность, </w:t>
      </w:r>
      <w:r>
        <w:t xml:space="preserve">дата выдачи документа, удостоверяющего личность</w:t>
      </w:r>
      <w:r>
        <w:t xml:space="preserve">; </w:t>
      </w:r>
      <w:r/>
    </w:p>
    <w:p w14:paraId="3D21C982" w14:textId="77777777">
      <w:pPr>
        <w:pBdr/>
        <w:spacing/>
        <w:ind w:right="170" w:firstLine="703" w:left="159"/>
        <w:jc w:val="both"/>
        <w:rPr/>
      </w:pPr>
      <w:r>
        <w:t xml:space="preserve">11.4.4. ИНН; </w:t>
      </w:r>
      <w:r/>
    </w:p>
    <w:p w14:paraId="275B7240" w14:textId="53A5CE2B">
      <w:pPr>
        <w:pBdr/>
        <w:spacing/>
        <w:ind w:right="170" w:firstLine="703" w:left="159"/>
        <w:jc w:val="both"/>
        <w:rPr/>
      </w:pPr>
      <w:r>
        <w:t xml:space="preserve">11.4.</w:t>
      </w:r>
      <w:r>
        <w:t xml:space="preserve">5</w:t>
      </w:r>
      <w:r>
        <w:t xml:space="preserve">. Адрес для доставки приза</w:t>
      </w:r>
      <w:r>
        <w:t xml:space="preserve">. </w:t>
      </w:r>
      <w:bookmarkEnd w:id="7"/>
      <w:r/>
    </w:p>
    <w:p w14:paraId="7A3ACA4D" w14:textId="1F4E427C">
      <w:pPr>
        <w:pBdr/>
        <w:spacing/>
        <w:ind w:right="170" w:firstLine="703" w:left="159"/>
        <w:jc w:val="both"/>
        <w:rPr/>
      </w:pPr>
      <w:r>
        <w:t xml:space="preserve">11.5. Перечень персональных данных, которые предоставляются Победителями </w:t>
      </w:r>
      <w:r>
        <w:br/>
      </w:r>
      <w:r>
        <w:t xml:space="preserve">Акции</w:t>
      </w:r>
      <w:r>
        <w:t xml:space="preserve">-обладателями Призов</w:t>
      </w:r>
      <w:r>
        <w:t xml:space="preserve">, </w:t>
      </w:r>
      <w:r>
        <w:t xml:space="preserve">несоответствующими требованиям, </w:t>
      </w:r>
      <w:r>
        <w:t xml:space="preserve">указанных в п. 11.4. Правил, </w:t>
      </w:r>
      <w:r>
        <w:t xml:space="preserve">и обрабатываются Органи</w:t>
      </w:r>
      <w:r>
        <w:t xml:space="preserve">затором </w:t>
      </w:r>
      <w:r>
        <w:t xml:space="preserve">Акции</w:t>
      </w:r>
      <w:r>
        <w:t xml:space="preserve">: </w:t>
      </w:r>
      <w:r>
        <w:t xml:space="preserve"> </w:t>
      </w:r>
      <w:r/>
    </w:p>
    <w:p w14:paraId="3C6FEFFF" w14:textId="77777777">
      <w:pPr>
        <w:pBdr/>
        <w:spacing/>
        <w:ind w:right="170" w:firstLine="703" w:left="159"/>
        <w:jc w:val="both"/>
        <w:rPr/>
      </w:pPr>
      <w:r>
        <w:t xml:space="preserve">11.5.1. Фамилия, имя, отчество; </w:t>
      </w:r>
      <w:r/>
    </w:p>
    <w:p w14:paraId="39EE5A36" w14:textId="0AD07D75">
      <w:pPr>
        <w:pBdr/>
        <w:spacing/>
        <w:ind w:right="170" w:firstLine="703" w:left="159"/>
        <w:jc w:val="both"/>
        <w:rPr/>
      </w:pPr>
      <w:r>
        <w:t xml:space="preserve">11.5.2. ИНН</w:t>
      </w:r>
      <w:r>
        <w:t xml:space="preserve">; </w:t>
      </w:r>
      <w:r/>
    </w:p>
    <w:p w14:paraId="3EB7CE9A" w14:textId="4308A5CA">
      <w:pPr>
        <w:pBdr/>
        <w:spacing/>
        <w:ind w:right="170" w:firstLine="703" w:left="159"/>
        <w:jc w:val="both"/>
        <w:rPr/>
      </w:pPr>
      <w:r>
        <w:t xml:space="preserve">11.5.</w:t>
      </w:r>
      <w:r>
        <w:t xml:space="preserve">3</w:t>
      </w:r>
      <w:r>
        <w:t xml:space="preserve">. </w:t>
      </w:r>
      <w:r>
        <w:t xml:space="preserve">Адрес для доставки приза</w:t>
      </w:r>
      <w:r>
        <w:t xml:space="preserve">. </w:t>
      </w:r>
      <w:r/>
    </w:p>
    <w:p w14:paraId="2C7DC2BD" w14:textId="3D83A17C">
      <w:pPr>
        <w:pBdr/>
        <w:spacing/>
        <w:ind w:right="170" w:firstLine="703" w:left="159"/>
        <w:jc w:val="both"/>
        <w:rPr/>
      </w:pPr>
      <w:r>
        <w:t xml:space="preserve">11.</w:t>
      </w:r>
      <w:r>
        <w:t xml:space="preserve">6</w:t>
      </w:r>
      <w:r>
        <w:t xml:space="preserve">. Перечень действий с предоставляемыми персональными данными: сбор, запись, систематизация, хранение, уточнение (обновление, изменение), извлечение, использование, предоставление </w:t>
      </w:r>
      <w:r>
        <w:t xml:space="preserve">Организатором </w:t>
      </w:r>
      <w:r>
        <w:t xml:space="preserve">налоговому органу при исполнении обязанностей налогового агента, блокирование, удаление, уничтожение персональных данных. </w:t>
      </w:r>
      <w:r/>
    </w:p>
    <w:p w14:paraId="6FA48980" w14:textId="5FB2E943">
      <w:pPr>
        <w:pBdr/>
        <w:spacing/>
        <w:ind w:right="170" w:firstLine="703" w:left="159"/>
        <w:jc w:val="both"/>
        <w:rPr/>
      </w:pPr>
      <w:r>
        <w:t xml:space="preserve">11.</w:t>
      </w:r>
      <w:r>
        <w:t xml:space="preserve">7</w:t>
      </w:r>
      <w:r>
        <w:t xml:space="preserve">. Обработка персональных данных, предоставленных Участником, осуществляется в течение всего периода проведения </w:t>
      </w:r>
      <w:r>
        <w:t xml:space="preserve">Акции</w:t>
      </w:r>
      <w:r>
        <w:t xml:space="preserve">.</w:t>
      </w:r>
      <w:r/>
    </w:p>
    <w:p w14:paraId="163BE039" w14:textId="017EA640">
      <w:pPr>
        <w:pBdr/>
        <w:spacing/>
        <w:ind w:right="170" w:firstLine="703" w:left="159"/>
        <w:jc w:val="both"/>
        <w:rPr/>
      </w:pPr>
      <w:r>
        <w:t xml:space="preserve">11.</w:t>
      </w:r>
      <w:r>
        <w:t xml:space="preserve">8</w:t>
      </w:r>
      <w:r>
        <w:t xml:space="preserve">. Участник может в любое время </w:t>
      </w:r>
      <w:r>
        <w:t xml:space="preserve">отозвать свое согласие на обработку персональных данных путем письменного заявления, направленного в адрес Организатора. Отзыв Участником согласия на обработку персональных данных автоматически влечет за собой выход соответствующего Участника из участия в </w:t>
      </w:r>
      <w:r>
        <w:t xml:space="preserve">Акции</w:t>
      </w:r>
      <w:r>
        <w:t xml:space="preserve"> </w:t>
      </w:r>
      <w:r>
        <w:t xml:space="preserve">и делает невозможным получение Призов</w:t>
      </w:r>
      <w:r>
        <w:t xml:space="preserve"> </w:t>
      </w:r>
      <w:r>
        <w:t xml:space="preserve">Акции</w:t>
      </w:r>
      <w:r>
        <w:t xml:space="preserve">.</w:t>
      </w:r>
      <w:r/>
    </w:p>
    <w:p w14:paraId="1215B3C4" w14:textId="5727734D">
      <w:pPr>
        <w:pBdr/>
        <w:spacing/>
        <w:ind w:right="170" w:firstLine="703" w:left="159"/>
        <w:jc w:val="both"/>
        <w:rPr/>
      </w:pPr>
      <w:r>
        <w:t xml:space="preserve">11.</w:t>
      </w:r>
      <w:r>
        <w:t xml:space="preserve">9</w:t>
      </w:r>
      <w:r>
        <w:t xml:space="preserve">. Предоставление Участником неактуальных (недостоверных) и/или неточных (некорректных) данных при участии в </w:t>
      </w:r>
      <w:r>
        <w:t xml:space="preserve">Акции</w:t>
      </w:r>
      <w:r>
        <w:t xml:space="preserve"> освобождает Организатора от обязанности по передаче Приза Участнику и автоматически влечет за собой выход такого Участника из участия в </w:t>
      </w:r>
      <w:r>
        <w:t xml:space="preserve">Акции</w:t>
      </w:r>
      <w:r>
        <w:t xml:space="preserve">.</w:t>
      </w:r>
      <w:r/>
    </w:p>
    <w:p w14:paraId="2A38B10D" w14:textId="311ED231">
      <w:pPr>
        <w:pBdr/>
        <w:spacing/>
        <w:ind w:right="170" w:firstLine="703" w:left="159"/>
        <w:jc w:val="both"/>
        <w:rPr/>
      </w:pPr>
      <w:r>
        <w:t xml:space="preserve">11.1</w:t>
      </w:r>
      <w:r>
        <w:t xml:space="preserve">0</w:t>
      </w:r>
      <w:r>
        <w:t xml:space="preserve">. </w:t>
      </w:r>
      <w:r>
        <w:t xml:space="preserve">Трансграничная передача персональных данных не осуществляется.</w:t>
      </w:r>
      <w:r/>
    </w:p>
    <w:p w14:paraId="53911BAD" w14:textId="48171257">
      <w:pPr>
        <w:pBdr/>
        <w:tabs>
          <w:tab w:val="left" w:leader="none" w:pos="1601"/>
        </w:tabs>
        <w:spacing/>
        <w:ind w:right="175"/>
        <w:contextualSpacing w:val="true"/>
        <w:rPr/>
      </w:pPr>
      <w:r/>
      <w:r/>
    </w:p>
    <w:p w14:paraId="6EA72292" w14:textId="53B7FCA2">
      <w:pPr>
        <w:pStyle w:val="689"/>
        <w:numPr>
          <w:ilvl w:val="0"/>
          <w:numId w:val="5"/>
        </w:numPr>
        <w:pBdr/>
        <w:tabs>
          <w:tab w:val="left" w:leader="none" w:pos="3078"/>
          <w:tab w:val="left" w:leader="none" w:pos="3079"/>
        </w:tabs>
        <w:spacing/>
        <w:ind/>
        <w:contextualSpacing w:val="tru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ЗАКЛЮЧИТЕЛЬНЫЕ ПОЛОЖЕНИЯ </w:t>
      </w:r>
      <w:r>
        <w:rPr>
          <w:sz w:val="22"/>
          <w:szCs w:val="22"/>
        </w:rPr>
      </w:r>
    </w:p>
    <w:p w14:paraId="38FC729B" w14:textId="05124458">
      <w:pPr>
        <w:pStyle w:val="694"/>
        <w:numPr>
          <w:ilvl w:val="1"/>
          <w:numId w:val="5"/>
        </w:numPr>
        <w:pBdr/>
        <w:tabs>
          <w:tab w:val="left" w:leader="none" w:pos="1601"/>
        </w:tabs>
        <w:spacing w:before="42"/>
        <w:ind w:right="164" w:firstLine="705"/>
        <w:contextualSpacing w:val="true"/>
        <w:jc w:val="left"/>
        <w:rPr/>
      </w:pPr>
      <w:r>
        <w:t xml:space="preserve">Призы</w:t>
      </w:r>
      <w:r>
        <w:rPr>
          <w:spacing w:val="1"/>
        </w:rPr>
        <w:t xml:space="preserve"> </w:t>
      </w:r>
      <w:r>
        <w:t xml:space="preserve">Акции</w:t>
      </w:r>
      <w: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момент</w:t>
      </w:r>
      <w:r>
        <w:rPr>
          <w:spacing w:val="1"/>
        </w:rPr>
        <w:t xml:space="preserve"> </w:t>
      </w:r>
      <w:r>
        <w:t xml:space="preserve">их</w:t>
      </w:r>
      <w:r>
        <w:rPr>
          <w:spacing w:val="1"/>
        </w:rPr>
        <w:t xml:space="preserve"> </w:t>
      </w:r>
      <w:r>
        <w:t xml:space="preserve">передачи</w:t>
      </w:r>
      <w:r>
        <w:rPr>
          <w:spacing w:val="1"/>
        </w:rPr>
        <w:t xml:space="preserve"> </w:t>
      </w:r>
      <w:r>
        <w:t xml:space="preserve">Участникам</w:t>
      </w:r>
      <w:r>
        <w:rPr>
          <w:spacing w:val="1"/>
        </w:rPr>
        <w:t xml:space="preserve"> </w:t>
      </w:r>
      <w:r>
        <w:t xml:space="preserve">принадлежат</w:t>
      </w:r>
      <w:r>
        <w:rPr>
          <w:spacing w:val="1"/>
        </w:rPr>
        <w:t xml:space="preserve"> </w:t>
      </w:r>
      <w:r>
        <w:t xml:space="preserve">Организатору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праве</w:t>
      </w:r>
      <w:r>
        <w:rPr>
          <w:spacing w:val="1"/>
        </w:rPr>
        <w:t xml:space="preserve"> </w:t>
      </w:r>
      <w:r>
        <w:t xml:space="preserve">собственности.</w:t>
      </w:r>
      <w:r>
        <w:rPr>
          <w:spacing w:val="1"/>
        </w:rPr>
        <w:t xml:space="preserve"> </w:t>
      </w:r>
      <w:r>
        <w:t xml:space="preserve">Организатор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обременяет</w:t>
      </w:r>
      <w:r>
        <w:rPr>
          <w:spacing w:val="1"/>
        </w:rPr>
        <w:t xml:space="preserve"> </w:t>
      </w:r>
      <w:r>
        <w:t xml:space="preserve">Призы</w:t>
      </w:r>
      <w:r>
        <w:rPr>
          <w:spacing w:val="1"/>
        </w:rPr>
        <w:t xml:space="preserve"> </w:t>
      </w:r>
      <w:r>
        <w:t xml:space="preserve">Акции</w:t>
      </w:r>
      <w:r>
        <w:t xml:space="preserve"> </w:t>
      </w:r>
      <w:r>
        <w:t xml:space="preserve">какими-либо обязательствами, за исключением обязательств перед Участниками </w:t>
      </w:r>
      <w:r>
        <w:t xml:space="preserve">Акции</w:t>
      </w:r>
      <w:r>
        <w:t xml:space="preserve"> </w:t>
      </w:r>
      <w:r>
        <w:t xml:space="preserve">по</w:t>
      </w:r>
      <w:r>
        <w:t xml:space="preserve"> </w:t>
      </w:r>
      <w:r>
        <w:rPr>
          <w:spacing w:val="-58"/>
        </w:rPr>
        <w:t xml:space="preserve"> </w:t>
      </w:r>
      <w:r>
        <w:t xml:space="preserve">передаче</w:t>
      </w:r>
      <w:r>
        <w:rPr>
          <w:spacing w:val="-1"/>
        </w:rPr>
        <w:t xml:space="preserve"> </w:t>
      </w:r>
      <w:r>
        <w:t xml:space="preserve">(предоставлению) Призов.</w:t>
      </w:r>
      <w:r/>
    </w:p>
    <w:p w14:paraId="0A08AFA5" w14:textId="1D1B7D23">
      <w:pPr>
        <w:pStyle w:val="694"/>
        <w:numPr>
          <w:ilvl w:val="1"/>
          <w:numId w:val="5"/>
        </w:numPr>
        <w:pBdr/>
        <w:tabs>
          <w:tab w:val="left" w:leader="none" w:pos="1601"/>
        </w:tabs>
        <w:spacing/>
        <w:ind w:right="175" w:firstLine="705"/>
        <w:contextualSpacing w:val="true"/>
        <w:jc w:val="left"/>
        <w:rPr/>
      </w:pPr>
      <w:r>
        <w:t xml:space="preserve">На</w:t>
      </w:r>
      <w:r>
        <w:rPr>
          <w:spacing w:val="1"/>
        </w:rPr>
        <w:t xml:space="preserve"> </w:t>
      </w:r>
      <w:r>
        <w:t xml:space="preserve">Призы</w:t>
      </w:r>
      <w:r>
        <w:rPr>
          <w:spacing w:val="1"/>
        </w:rPr>
        <w:t xml:space="preserve"> </w:t>
      </w:r>
      <w:r>
        <w:t xml:space="preserve">Акции</w:t>
      </w:r>
      <w: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может</w:t>
      </w:r>
      <w:r>
        <w:rPr>
          <w:spacing w:val="1"/>
        </w:rPr>
        <w:t xml:space="preserve"> </w:t>
      </w:r>
      <w:r>
        <w:t xml:space="preserve">быть</w:t>
      </w:r>
      <w:r>
        <w:rPr>
          <w:spacing w:val="1"/>
        </w:rPr>
        <w:t xml:space="preserve"> </w:t>
      </w:r>
      <w:r>
        <w:t xml:space="preserve">обращено</w:t>
      </w:r>
      <w:r>
        <w:rPr>
          <w:spacing w:val="1"/>
        </w:rPr>
        <w:t xml:space="preserve"> </w:t>
      </w:r>
      <w:r>
        <w:t xml:space="preserve">взыскание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иным</w:t>
      </w:r>
      <w:r>
        <w:rPr>
          <w:spacing w:val="1"/>
        </w:rPr>
        <w:t xml:space="preserve"> </w:t>
      </w:r>
      <w:r>
        <w:t xml:space="preserve">обязательствам</w:t>
      </w:r>
      <w:r>
        <w:rPr>
          <w:spacing w:val="-1"/>
        </w:rPr>
        <w:t xml:space="preserve">. </w:t>
      </w:r>
      <w:r/>
    </w:p>
    <w:sectPr>
      <w:footnotePr/>
      <w:endnotePr/>
      <w:type w:val="nextPage"/>
      <w:pgSz w:h="16840" w:orient="portrait" w:w="11920"/>
      <w:pgMar w:top="1060" w:right="700" w:bottom="280" w:left="15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Symbol">
    <w:panose1 w:val="05010000000000000000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B3D8E"/>
    <w:lvl w:ilvl="0">
      <w:isLgl w:val="false"/>
      <w:lvlJc w:val="left"/>
      <w:lvlText w:val="−"/>
      <w:numFmt w:val="bullet"/>
      <w:pPr>
        <w:pBdr/>
        <w:spacing/>
        <w:ind w:hanging="360" w:left="1226"/>
      </w:pPr>
      <w:rPr>
        <w:rFonts w:hint="default" w:ascii="Times New Roman" w:hAnsi="Times New Roman" w:eastAsia="Times New Roman" w:cs="Times New Roman"/>
      </w:rPr>
      <w:start w:val="7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46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66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386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06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26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546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266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986"/>
      </w:pPr>
      <w:rPr>
        <w:rFonts w:hint="default" w:ascii="Wingdings" w:hAnsi="Wingdings"/>
      </w:rPr>
      <w:start w:val="1"/>
      <w:suff w:val="tab"/>
    </w:lvl>
  </w:abstractNum>
  <w:abstractNum w:abstractNumId="1">
    <w:nsid w:val="285E6239"/>
    <w:lvl w:ilvl="0">
      <w:isLgl w:val="false"/>
      <w:lvlJc w:val="left"/>
      <w:lvlText w:val="%1"/>
      <w:numFmt w:val="decimal"/>
      <w:pPr>
        <w:pBdr/>
        <w:spacing/>
        <w:ind w:hanging="735" w:left="1601"/>
      </w:pPr>
      <w:rPr>
        <w:rFonts w:hint="default"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35" w:left="1601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 w:hanging="735" w:left="3216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735" w:left="402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735" w:left="4832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735" w:left="5640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35" w:left="6448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35" w:left="7256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35" w:left="8064"/>
      </w:pPr>
      <w:rPr>
        <w:rFonts w:hint="default"/>
        <w:lang w:val="ru-RU" w:eastAsia="en-US" w:bidi="ar-SA"/>
      </w:rPr>
      <w:start w:val="0"/>
      <w:suff w:val="tab"/>
    </w:lvl>
  </w:abstractNum>
  <w:abstractNum w:abstractNumId="2">
    <w:nsid w:val="3D3C5DA4"/>
    <w:lvl w:ilvl="0">
      <w:isLgl w:val="false"/>
      <w:lvlJc w:val="left"/>
      <w:lvlText w:val="-"/>
      <w:numFmt w:val="bullet"/>
      <w:pPr>
        <w:pBdr/>
        <w:spacing/>
        <w:ind w:hanging="360" w:left="1222"/>
      </w:pPr>
      <w:rPr>
        <w:rFonts w:hint="default" w:ascii="Times New Roman" w:hAnsi="Times New Roman" w:eastAsia="Times New Roman" w:cs="Times New Roman"/>
      </w:rPr>
      <w:start w:val="7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42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66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38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0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2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54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26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982"/>
      </w:pPr>
      <w:rPr>
        <w:rFonts w:hint="default" w:ascii="Wingdings" w:hAnsi="Wingdings"/>
      </w:rPr>
      <w:start w:val="1"/>
      <w:suff w:val="tab"/>
    </w:lvl>
  </w:abstractNum>
  <w:abstractNum w:abstractNumId="3">
    <w:nsid w:val="4129126C"/>
    <w:lvl w:ilvl="0">
      <w:isLgl w:val="false"/>
      <w:lvlJc w:val="left"/>
      <w:lvlText w:val="−"/>
      <w:numFmt w:val="bullet"/>
      <w:pPr>
        <w:pBdr/>
        <w:spacing/>
        <w:ind w:hanging="360" w:left="1222"/>
      </w:pPr>
      <w:rPr>
        <w:rFonts w:hint="default" w:ascii="Times New Roman" w:hAnsi="Times New Roman" w:eastAsia="Times New Roman" w:cs="Times New Roman"/>
      </w:rPr>
      <w:start w:val="7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42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66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38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0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2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54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26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982"/>
      </w:pPr>
      <w:rPr>
        <w:rFonts w:hint="default" w:ascii="Wingdings" w:hAnsi="Wingdings"/>
      </w:rPr>
      <w:start w:val="1"/>
      <w:suff w:val="tab"/>
    </w:lvl>
  </w:abstractNum>
  <w:abstractNum w:abstractNumId="4">
    <w:nsid w:val="5D52513A"/>
    <w:lvl w:ilvl="0">
      <w:isLgl w:val="false"/>
      <w:lvlJc w:val="left"/>
      <w:lvlText w:val="%1"/>
      <w:numFmt w:val="decimal"/>
      <w:pPr>
        <w:pBdr/>
        <w:spacing/>
        <w:ind w:hanging="930" w:left="161"/>
      </w:pPr>
      <w:rPr>
        <w:rFonts w:hint="default"/>
        <w:lang w:val="ru-RU" w:eastAsia="en-US" w:bidi="ar-SA"/>
      </w:rPr>
      <w:start w:val="3"/>
      <w:suff w:val="tab"/>
    </w:lvl>
    <w:lvl w:ilvl="1">
      <w:isLgl w:val="false"/>
      <w:lvlJc w:val="left"/>
      <w:lvlText w:val="%1.%2."/>
      <w:numFmt w:val="decimal"/>
      <w:pPr>
        <w:pBdr/>
        <w:spacing/>
        <w:ind w:hanging="930" w:left="161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 w:hanging="930" w:left="2064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30" w:left="3016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30" w:left="3968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30" w:left="4920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30" w:left="5872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30" w:left="6824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30" w:left="7776"/>
      </w:pPr>
      <w:rPr>
        <w:rFonts w:hint="default"/>
        <w:lang w:val="ru-RU" w:eastAsia="en-US" w:bidi="ar-SA"/>
      </w:rPr>
      <w:start w:val="0"/>
      <w:suff w:val="tab"/>
    </w:lvl>
  </w:abstractNum>
  <w:abstractNum w:abstractNumId="5">
    <w:nsid w:val="5DCA5D26"/>
    <w:lvl w:ilvl="0">
      <w:isLgl w:val="false"/>
      <w:lvlJc w:val="left"/>
      <w:lvlText w:val="%1"/>
      <w:numFmt w:val="decimal"/>
      <w:pPr>
        <w:pBdr/>
        <w:spacing/>
        <w:ind w:hanging="720" w:left="161"/>
      </w:pPr>
      <w:rPr>
        <w:rFonts w:hint="default"/>
        <w:lang w:val="ru-RU" w:eastAsia="en-US" w:bidi="ar-SA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61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571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720" w:left="3380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720" w:left="4280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720" w:left="5180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20" w:left="6080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20" w:left="6980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20" w:left="7880"/>
      </w:pPr>
      <w:rPr>
        <w:rFonts w:hint="default"/>
        <w:lang w:val="ru-RU" w:eastAsia="en-US" w:bidi="ar-SA"/>
      </w:rPr>
      <w:start w:val="0"/>
      <w:suff w:val="tab"/>
    </w:lvl>
  </w:abstractNum>
  <w:abstractNum w:abstractNumId="6">
    <w:nsid w:val="65E95AED"/>
    <w:lvl w:ilvl="0">
      <w:isLgl w:val="false"/>
      <w:lvlJc w:val="left"/>
      <w:lvlText w:val="-"/>
      <w:numFmt w:val="bullet"/>
      <w:pPr>
        <w:pBdr/>
        <w:spacing/>
        <w:ind w:hanging="360" w:left="1222"/>
      </w:pPr>
      <w:rPr>
        <w:rFonts w:hint="default" w:ascii="Times New Roman" w:hAnsi="Times New Roman" w:eastAsia="Times New Roman" w:cs="Times New Roman"/>
      </w:rPr>
      <w:start w:val="7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42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66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38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0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2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54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26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982"/>
      </w:pPr>
      <w:rPr>
        <w:rFonts w:hint="default" w:ascii="Wingdings" w:hAnsi="Wingdings"/>
      </w:rPr>
      <w:start w:val="1"/>
      <w:suff w:val="tab"/>
    </w:lvl>
  </w:abstractNum>
  <w:abstractNum w:abstractNumId="7">
    <w:nsid w:val="668F59B2"/>
    <w:lvl w:ilvl="0">
      <w:isLgl w:val="false"/>
      <w:lvlJc w:val="left"/>
      <w:lvlText w:val="%1."/>
      <w:numFmt w:val="decimal"/>
      <w:pPr>
        <w:pBdr/>
        <w:spacing/>
        <w:ind w:hanging="720" w:left="3596"/>
        <w:jc w:val="right"/>
      </w:pPr>
      <w:rPr>
        <w:rFonts w:hint="default"/>
        <w:b/>
        <w:bCs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61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61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720" w:left="4951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720" w:left="5626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720" w:left="6302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20" w:left="6977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20" w:left="7653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20" w:left="8328"/>
      </w:pPr>
      <w:rPr>
        <w:rFonts w:hint="default"/>
        <w:lang w:val="ru-RU" w:eastAsia="en-US" w:bidi="ar-SA"/>
      </w:rPr>
      <w:start w:val="0"/>
      <w:suff w:val="tab"/>
    </w:lvl>
  </w:abstractNum>
  <w:abstractNum w:abstractNumId="8">
    <w:nsid w:val="77350DD0"/>
    <w:lvl w:ilvl="0">
      <w:isLgl w:val="false"/>
      <w:lvlJc w:val="left"/>
      <w:lvlText w:val="-"/>
      <w:numFmt w:val="bullet"/>
      <w:pPr>
        <w:pBdr/>
        <w:spacing/>
        <w:ind w:hanging="360" w:left="1226"/>
      </w:pPr>
      <w:rPr>
        <w:rFonts w:hint="default" w:ascii="Times New Roman" w:hAnsi="Times New Roman" w:eastAsia="Times New Roman" w:cs="Times New Roman"/>
      </w:rPr>
      <w:start w:val="7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46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66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386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06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26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546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266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986"/>
      </w:pPr>
      <w:rPr>
        <w:rFonts w:hint="default" w:ascii="Wingdings" w:hAnsi="Wingdings"/>
      </w:rPr>
      <w:start w:val="1"/>
      <w:suff w:val="tab"/>
    </w:lvl>
  </w:abstractNum>
  <w:abstractNum w:abstractNumId="9">
    <w:nsid w:val="79533801"/>
    <w:lvl w:ilvl="0">
      <w:isLgl w:val="false"/>
      <w:lvlJc w:val="left"/>
      <w:lvlText w:val="●"/>
      <w:numFmt w:val="bullet"/>
      <w:pPr>
        <w:pBdr/>
        <w:spacing/>
        <w:ind w:hanging="345" w:left="1646"/>
      </w:pPr>
      <w:rPr>
        <w:rFonts w:hint="default" w:ascii="Microsoft Sans Serif" w:hAnsi="Microsoft Sans Serif" w:eastAsia="Microsoft Sans Serif" w:cs="Microsoft Sans Serif"/>
        <w:sz w:val="24"/>
        <w:szCs w:val="24"/>
        <w:lang w:val="ru-RU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345" w:left="2444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45" w:left="3248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45" w:left="4052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45" w:left="4856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45" w:left="5660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45" w:left="6464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45" w:left="7268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45" w:left="8072"/>
      </w:pPr>
      <w:rPr>
        <w:rFonts w:hint="default"/>
        <w:lang w:val="ru-RU" w:eastAsia="en-US" w:bidi="ar-SA"/>
      </w:rPr>
      <w:start w:val="0"/>
      <w:suff w:val="tab"/>
    </w:lvl>
  </w:abstractNum>
  <w:abstractNum w:abstractNumId="10">
    <w:nsid w:val="7CBE45CB"/>
    <w:lvl w:ilvl="0">
      <w:isLgl w:val="false"/>
      <w:lvlJc w:val="left"/>
      <w:lvlText w:val="%1."/>
      <w:numFmt w:val="decimal"/>
      <w:pPr>
        <w:pBdr/>
        <w:spacing/>
        <w:ind w:hanging="720" w:left="3596"/>
        <w:jc w:val="right"/>
      </w:pPr>
      <w:rPr>
        <w:rFonts w:hint="default"/>
        <w:b/>
        <w:bCs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61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61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720" w:left="4951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720" w:left="5626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720" w:left="6302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720" w:left="6977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720" w:left="7653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720" w:left="8328"/>
      </w:pPr>
      <w:rPr>
        <w:rFonts w:hint="default"/>
        <w:lang w:val="ru-RU" w:eastAsia="en-US" w:bidi="ar-SA"/>
      </w:rPr>
      <w:start w:val="0"/>
      <w:suff w:val="tab"/>
    </w:lvl>
  </w:abstractNum>
  <w:abstractNum w:abstractNumId="11">
    <w:nsid w:val="7E6F46F0"/>
    <w:lvl w:ilvl="0">
      <w:isLgl w:val="false"/>
      <w:lvlJc w:val="left"/>
      <w:lvlText w:val="-"/>
      <w:numFmt w:val="bullet"/>
      <w:pPr>
        <w:pBdr/>
        <w:spacing/>
        <w:ind w:hanging="360" w:left="1222"/>
      </w:pPr>
      <w:rPr>
        <w:rFonts w:hint="default" w:ascii="Times New Roman" w:hAnsi="Times New Roman" w:eastAsia="Times New Roman" w:cs="Times New Roman"/>
      </w:rPr>
      <w:start w:val="7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42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66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38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0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2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54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26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982"/>
      </w:pPr>
      <w:rPr>
        <w:rFonts w:hint="default" w:ascii="Wingdings" w:hAnsi="Wingdings"/>
      </w:rPr>
      <w:start w:val="1"/>
      <w:suff w:val="tab"/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10"/>
  </w:num>
  <w:num w:numId="7">
    <w:abstractNumId w:val="6"/>
  </w:num>
  <w:num w:numId="8">
    <w:abstractNumId w:val="11"/>
  </w:num>
  <w:num w:numId="9">
    <w:abstractNumId w:val="2"/>
  </w:num>
  <w:num w:numId="10">
    <w:abstractNumId w:val="0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88"/>
    <w:next w:val="68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8"/>
    <w:next w:val="68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8"/>
    <w:next w:val="68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8"/>
    <w:next w:val="68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8"/>
    <w:next w:val="68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8"/>
    <w:next w:val="68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8"/>
    <w:next w:val="68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8"/>
    <w:next w:val="68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90"/>
    <w:link w:val="6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0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8"/>
    <w:next w:val="68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9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8"/>
    <w:next w:val="68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9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8"/>
    <w:next w:val="68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9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9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8"/>
    <w:next w:val="68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9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9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9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9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9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90"/>
    <w:link w:val="176"/>
    <w:uiPriority w:val="99"/>
    <w:pPr>
      <w:pBdr/>
      <w:spacing/>
      <w:ind/>
    </w:pPr>
  </w:style>
  <w:style w:type="paragraph" w:styleId="178">
    <w:name w:val="Footer"/>
    <w:basedOn w:val="68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90"/>
    <w:link w:val="178"/>
    <w:uiPriority w:val="99"/>
    <w:pPr>
      <w:pBdr/>
      <w:spacing/>
      <w:ind/>
    </w:pPr>
  </w:style>
  <w:style w:type="paragraph" w:styleId="180">
    <w:name w:val="Caption"/>
    <w:basedOn w:val="688"/>
    <w:next w:val="6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0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9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9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/>
      <w:ind/>
    </w:pPr>
    <w:rPr>
      <w:rFonts w:ascii="Times New Roman" w:hAnsi="Times New Roman" w:eastAsia="Times New Roman" w:cs="Times New Roman"/>
      <w:lang w:val="ru-RU"/>
    </w:rPr>
  </w:style>
  <w:style w:type="paragraph" w:styleId="689">
    <w:name w:val="Heading 1"/>
    <w:basedOn w:val="688"/>
    <w:link w:val="696"/>
    <w:uiPriority w:val="9"/>
    <w:qFormat/>
    <w:pPr>
      <w:pBdr/>
      <w:spacing/>
      <w:ind w:hanging="721" w:left="1216"/>
      <w:outlineLvl w:val="0"/>
    </w:pPr>
    <w:rPr>
      <w:b/>
      <w:bCs/>
      <w:sz w:val="24"/>
      <w:szCs w:val="24"/>
    </w:rPr>
  </w:style>
  <w:style w:type="character" w:styleId="690" w:default="1">
    <w:name w:val="Default Paragraph Font"/>
    <w:uiPriority w:val="1"/>
    <w:semiHidden/>
    <w:unhideWhenUsed/>
    <w:pPr>
      <w:pBdr/>
      <w:spacing/>
      <w:ind/>
    </w:pPr>
  </w:style>
  <w:style w:type="table" w:styleId="6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92" w:default="1">
    <w:name w:val="No List"/>
    <w:uiPriority w:val="99"/>
    <w:semiHidden/>
    <w:unhideWhenUsed/>
    <w:pPr>
      <w:pBdr/>
      <w:spacing/>
      <w:ind/>
    </w:pPr>
  </w:style>
  <w:style w:type="paragraph" w:styleId="693">
    <w:name w:val="Body Text"/>
    <w:basedOn w:val="688"/>
    <w:uiPriority w:val="1"/>
    <w:qFormat/>
    <w:pPr>
      <w:pBdr/>
      <w:spacing/>
      <w:ind w:firstLine="705" w:left="161"/>
      <w:jc w:val="both"/>
    </w:pPr>
    <w:rPr>
      <w:sz w:val="24"/>
      <w:szCs w:val="24"/>
    </w:rPr>
  </w:style>
  <w:style w:type="paragraph" w:styleId="694">
    <w:name w:val="List Paragraph"/>
    <w:basedOn w:val="688"/>
    <w:uiPriority w:val="1"/>
    <w:qFormat/>
    <w:pPr>
      <w:pBdr/>
      <w:spacing/>
      <w:ind w:firstLine="705" w:left="161"/>
      <w:jc w:val="both"/>
    </w:pPr>
  </w:style>
  <w:style w:type="paragraph" w:styleId="695" w:customStyle="1">
    <w:name w:val="Table Paragraph"/>
    <w:basedOn w:val="688"/>
    <w:uiPriority w:val="1"/>
    <w:qFormat/>
    <w:pPr>
      <w:pBdr/>
      <w:spacing w:line="256" w:lineRule="exact"/>
      <w:ind/>
      <w:jc w:val="right"/>
    </w:pPr>
  </w:style>
  <w:style w:type="character" w:styleId="696" w:customStyle="1">
    <w:name w:val="Заголовок 1 Знак"/>
    <w:basedOn w:val="690"/>
    <w:link w:val="689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24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Правила_Акции_Спортивный_квиз_Фонбет_Спортс_ру_финал_27_02_2024.docx</dc:title>
  <dc:subject/>
  <dc:creator>Егор Гейде</dc:creator>
  <cp:keywords/>
  <dc:description/>
  <cp:revision>4</cp:revision>
  <dcterms:created xsi:type="dcterms:W3CDTF">2025-09-25T06:20:00Z</dcterms:created>
  <dcterms:modified xsi:type="dcterms:W3CDTF">2026-09-03T09:36:17Z</dcterms:modified>
</cp:coreProperties>
</file>